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48911C77" w:rsidR="00C52FFE" w:rsidRPr="00277391" w:rsidRDefault="00F95638">
      <w:pPr>
        <w:spacing w:after="0" w:line="240" w:lineRule="auto"/>
        <w:jc w:val="center"/>
        <w:textAlignment w:val="auto"/>
        <w:rPr>
          <w:rFonts w:cs="Calibri"/>
          <w:b/>
          <w:sz w:val="36"/>
          <w:szCs w:val="36"/>
          <w:lang w:eastAsia="en-GB"/>
        </w:rPr>
      </w:pPr>
      <w:r>
        <w:rPr>
          <w:b/>
          <w:bCs/>
          <w:sz w:val="36"/>
          <w:szCs w:val="36"/>
        </w:rPr>
        <w:t>PSHE/</w:t>
      </w:r>
      <w:r w:rsidR="003E4290">
        <w:rPr>
          <w:b/>
          <w:bCs/>
          <w:sz w:val="36"/>
          <w:szCs w:val="36"/>
        </w:rPr>
        <w:t xml:space="preserve">Relationship and Sex Education </w:t>
      </w:r>
      <w:r w:rsidR="005455C4">
        <w:rPr>
          <w:b/>
          <w:bCs/>
          <w:sz w:val="36"/>
          <w:szCs w:val="36"/>
        </w:rPr>
        <w:t xml:space="preserve">(RSE) </w:t>
      </w:r>
      <w:r w:rsidR="00046E42">
        <w:rPr>
          <w:b/>
          <w:bCs/>
          <w:sz w:val="36"/>
          <w:szCs w:val="36"/>
        </w:rPr>
        <w:t>and Health Education</w:t>
      </w:r>
      <w:r w:rsidR="006E2E1D">
        <w:rPr>
          <w:b/>
          <w:bCs/>
          <w:sz w:val="36"/>
          <w:szCs w:val="36"/>
        </w:rPr>
        <w:t xml:space="preserve"> </w:t>
      </w:r>
      <w:r w:rsidR="003E4290">
        <w:rPr>
          <w:b/>
          <w:bCs/>
          <w:sz w:val="36"/>
          <w:szCs w:val="36"/>
        </w:rPr>
        <w:t>P</w:t>
      </w:r>
      <w:r w:rsidR="00277391">
        <w:rPr>
          <w:b/>
          <w:bCs/>
          <w:sz w:val="36"/>
          <w:szCs w:val="36"/>
        </w:rPr>
        <w:t>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05FF04CA"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E15E9C">
        <w:rPr>
          <w:rFonts w:cs="Calibri"/>
          <w:sz w:val="28"/>
          <w:szCs w:val="28"/>
          <w:lang w:eastAsia="en-GB"/>
        </w:rPr>
        <w:t xml:space="preserve">March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2DFADD3" w14:textId="392E4AF6" w:rsidR="00C52FFE" w:rsidRPr="00555215" w:rsidRDefault="0008492C" w:rsidP="00555215">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4B3865">
        <w:rPr>
          <w:rFonts w:cs="Calibri"/>
          <w:sz w:val="28"/>
          <w:szCs w:val="28"/>
          <w:lang w:eastAsia="en-GB"/>
        </w:rPr>
        <w:t>Rachael Thompson</w:t>
      </w:r>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72D1C372" w:rsidR="00C52FFE" w:rsidRDefault="0008492C">
      <w:pPr>
        <w:spacing w:after="0" w:line="240" w:lineRule="auto"/>
        <w:ind w:left="-709"/>
        <w:textAlignment w:val="auto"/>
        <w:rPr>
          <w:rFonts w:cs="Calibri"/>
          <w:color w:val="000000" w:themeColor="text1"/>
          <w:sz w:val="28"/>
          <w:szCs w:val="28"/>
          <w:lang w:val="en-US" w:eastAsia="en-GB"/>
        </w:rPr>
      </w:pPr>
      <w:r>
        <w:rPr>
          <w:rFonts w:cs="Calibri"/>
          <w:b/>
          <w:bCs/>
          <w:sz w:val="28"/>
          <w:szCs w:val="28"/>
          <w:lang w:eastAsia="en-GB"/>
        </w:rPr>
        <w:t xml:space="preserve">Date </w:t>
      </w:r>
      <w:r w:rsidR="00F90ED4">
        <w:rPr>
          <w:rFonts w:cs="Calibri"/>
          <w:b/>
          <w:bCs/>
          <w:sz w:val="28"/>
          <w:szCs w:val="28"/>
          <w:lang w:eastAsia="en-GB"/>
        </w:rPr>
        <w:t>reviewed</w:t>
      </w:r>
      <w:r>
        <w:rPr>
          <w:rFonts w:cs="Calibri"/>
          <w:b/>
          <w:bCs/>
          <w:sz w:val="28"/>
          <w:szCs w:val="28"/>
          <w:lang w:eastAsia="en-GB"/>
        </w:rPr>
        <w:t>:</w:t>
      </w:r>
      <w:r w:rsidRPr="00260B1B">
        <w:rPr>
          <w:rFonts w:cs="Calibri"/>
          <w:color w:val="000000" w:themeColor="text1"/>
          <w:sz w:val="28"/>
          <w:szCs w:val="28"/>
          <w:lang w:val="en-US" w:eastAsia="en-GB"/>
        </w:rPr>
        <w:t xml:space="preserve"> </w:t>
      </w:r>
      <w:r w:rsidR="00CA5F1E">
        <w:rPr>
          <w:rFonts w:cs="Calibri"/>
          <w:color w:val="000000" w:themeColor="text1"/>
          <w:sz w:val="28"/>
          <w:szCs w:val="28"/>
          <w:lang w:val="en-US" w:eastAsia="en-GB"/>
        </w:rPr>
        <w:t>November 2025</w:t>
      </w:r>
    </w:p>
    <w:p w14:paraId="7EE76435" w14:textId="77777777" w:rsidR="00E50EC4" w:rsidRDefault="00E50EC4">
      <w:pPr>
        <w:spacing w:after="0" w:line="240" w:lineRule="auto"/>
        <w:ind w:left="-709"/>
        <w:textAlignment w:val="auto"/>
        <w:rPr>
          <w:rFonts w:cs="Calibri"/>
          <w:sz w:val="28"/>
          <w:szCs w:val="28"/>
          <w:lang w:val="en-US" w:eastAsia="en-GB"/>
        </w:rPr>
      </w:pPr>
    </w:p>
    <w:p w14:paraId="20A87AC6" w14:textId="6C15C3F0" w:rsidR="00E50EC4" w:rsidRPr="00E50EC4" w:rsidRDefault="00F90ED4" w:rsidP="00E50EC4">
      <w:pPr>
        <w:spacing w:after="0" w:line="240" w:lineRule="auto"/>
        <w:ind w:left="-709"/>
        <w:textAlignment w:val="auto"/>
        <w:rPr>
          <w:rFonts w:cs="Calibri"/>
          <w:sz w:val="28"/>
          <w:szCs w:val="28"/>
          <w:lang w:eastAsia="en-GB"/>
        </w:rPr>
      </w:pPr>
      <w:r>
        <w:rPr>
          <w:rFonts w:cs="Calibri"/>
          <w:b/>
          <w:bCs/>
          <w:sz w:val="28"/>
          <w:szCs w:val="28"/>
          <w:lang w:eastAsia="en-GB"/>
        </w:rPr>
        <w:t xml:space="preserve">Date of next review: </w:t>
      </w:r>
      <w:r w:rsidR="004B3865">
        <w:rPr>
          <w:rFonts w:cs="Calibri"/>
          <w:sz w:val="28"/>
          <w:szCs w:val="28"/>
          <w:lang w:eastAsia="en-GB"/>
        </w:rPr>
        <w:t>November 202</w:t>
      </w:r>
      <w:r w:rsidR="00CA5F1E">
        <w:rPr>
          <w:rFonts w:cs="Calibri"/>
          <w:sz w:val="28"/>
          <w:szCs w:val="28"/>
          <w:lang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289A46BC"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CA5F1E">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0072DFDB" w14:textId="77777777" w:rsidR="00661378" w:rsidRDefault="00661378"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C83392">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9ACFF" w14:textId="77777777" w:rsidR="00661378" w:rsidRPr="00DC1D73" w:rsidRDefault="00661378" w:rsidP="00C83392">
            <w:pPr>
              <w:spacing w:after="0" w:line="276" w:lineRule="auto"/>
              <w:jc w:val="center"/>
              <w:rPr>
                <w:rFonts w:eastAsia="Calibri" w:cs="Calibri"/>
                <w:szCs w:val="22"/>
              </w:rPr>
            </w:pPr>
          </w:p>
          <w:p w14:paraId="6D1E8F78" w14:textId="77777777" w:rsidR="00661378" w:rsidRPr="00DC1D73" w:rsidRDefault="00661378" w:rsidP="00C83392">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77777777" w:rsidR="00661378" w:rsidRPr="00DC1D73" w:rsidRDefault="00661378" w:rsidP="00C83392">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C83392">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C83392">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3679" w14:textId="77777777" w:rsidR="00661378" w:rsidRDefault="00661378" w:rsidP="00C83392">
            <w:pPr>
              <w:spacing w:after="0" w:line="276" w:lineRule="auto"/>
              <w:rPr>
                <w:rFonts w:eastAsia="Calibri" w:cs="Calibri"/>
                <w:b/>
                <w:bCs/>
                <w:szCs w:val="22"/>
              </w:rPr>
            </w:pPr>
            <w:r>
              <w:rPr>
                <w:rFonts w:eastAsia="Calibri" w:cs="Calibri"/>
                <w:b/>
                <w:bCs/>
                <w:szCs w:val="22"/>
              </w:rPr>
              <w:t>Director of Cairn Education</w:t>
            </w:r>
          </w:p>
          <w:p w14:paraId="6D3A8C02" w14:textId="32BF0489" w:rsidR="00661378" w:rsidRPr="00DC1D73" w:rsidRDefault="00661378" w:rsidP="00C83392">
            <w:pPr>
              <w:spacing w:after="0" w:line="276" w:lineRule="auto"/>
              <w:rPr>
                <w:rFonts w:eastAsia="Calibri" w:cs="Calibri"/>
                <w:b/>
                <w:bCs/>
                <w:szCs w:val="22"/>
              </w:rPr>
            </w:pPr>
            <w:r>
              <w:rPr>
                <w:rFonts w:eastAsia="Calibri" w:cs="Calibri"/>
                <w:b/>
                <w:bCs/>
                <w:szCs w:val="22"/>
              </w:rPr>
              <w:t xml:space="preserve">Head of </w:t>
            </w:r>
            <w:r w:rsidR="002D4378">
              <w:rPr>
                <w:rFonts w:eastAsia="Calibri" w:cs="Calibri"/>
                <w:b/>
                <w:bCs/>
                <w:szCs w:val="22"/>
              </w:rPr>
              <w:t>Education</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7777777" w:rsidR="00661378" w:rsidRPr="00DC1D73" w:rsidRDefault="00661378" w:rsidP="00C83392">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C83392">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C83392">
            <w:pPr>
              <w:spacing w:after="0" w:line="276" w:lineRule="auto"/>
            </w:pPr>
          </w:p>
        </w:tc>
      </w:tr>
    </w:tbl>
    <w:p w14:paraId="352B1074" w14:textId="77777777" w:rsidR="00661378" w:rsidRDefault="00661378" w:rsidP="00661378">
      <w:pPr>
        <w:spacing w:after="0" w:line="240" w:lineRule="auto"/>
        <w:ind w:left="-142"/>
        <w:textAlignment w:val="auto"/>
        <w:rPr>
          <w:rFonts w:cs="Calibri"/>
          <w:b/>
          <w:sz w:val="32"/>
          <w:szCs w:val="32"/>
          <w:lang w:eastAsia="en-GB"/>
        </w:rPr>
      </w:pPr>
    </w:p>
    <w:p w14:paraId="50231499" w14:textId="77777777" w:rsidR="00661378" w:rsidRDefault="00661378" w:rsidP="00661378">
      <w:pPr>
        <w:spacing w:after="0" w:line="240" w:lineRule="auto"/>
        <w:textAlignment w:val="auto"/>
        <w:rPr>
          <w:rFonts w:eastAsia="Calibri" w:cs="Calibri"/>
          <w:b/>
          <w:i/>
          <w:color w:val="FF0096"/>
          <w:sz w:val="22"/>
          <w:szCs w:val="22"/>
          <w:shd w:val="clear" w:color="auto" w:fill="FFFF00"/>
        </w:rPr>
      </w:pPr>
    </w:p>
    <w:p w14:paraId="6CD9FEFB" w14:textId="77777777" w:rsidR="00661378" w:rsidRDefault="00661378" w:rsidP="00661378">
      <w:pPr>
        <w:spacing w:after="0" w:line="240" w:lineRule="auto"/>
        <w:textAlignment w:val="auto"/>
        <w:rPr>
          <w:rFonts w:cs="Calibri"/>
          <w:b/>
          <w:sz w:val="32"/>
          <w:szCs w:val="32"/>
          <w:lang w:eastAsia="en-GB"/>
        </w:rPr>
      </w:pPr>
      <w:r>
        <w:rPr>
          <w:rFonts w:cs="Calibri"/>
          <w:b/>
          <w:sz w:val="32"/>
          <w:szCs w:val="32"/>
          <w:lang w:eastAsia="en-GB"/>
        </w:rPr>
        <w:t>Contents</w:t>
      </w:r>
    </w:p>
    <w:p w14:paraId="0217D561" w14:textId="77777777" w:rsidR="00661378" w:rsidRDefault="00661378" w:rsidP="00661378">
      <w:pPr>
        <w:spacing w:after="0" w:line="240" w:lineRule="auto"/>
        <w:textAlignment w:val="auto"/>
        <w:rPr>
          <w:rFonts w:cs="Calibri"/>
          <w:b/>
          <w:sz w:val="24"/>
          <w:szCs w:val="20"/>
          <w:lang w:eastAsia="en-GB"/>
        </w:rPr>
      </w:pPr>
    </w:p>
    <w:tbl>
      <w:tblPr>
        <w:tblW w:w="10348" w:type="dxa"/>
        <w:tblInd w:w="-667" w:type="dxa"/>
        <w:tblLayout w:type="fixed"/>
        <w:tblCellMar>
          <w:left w:w="10" w:type="dxa"/>
          <w:right w:w="10" w:type="dxa"/>
        </w:tblCellMar>
        <w:tblLook w:val="0000" w:firstRow="0" w:lastRow="0" w:firstColumn="0" w:lastColumn="0" w:noHBand="0" w:noVBand="0"/>
      </w:tblPr>
      <w:tblGrid>
        <w:gridCol w:w="8789"/>
        <w:gridCol w:w="1559"/>
      </w:tblGrid>
      <w:tr w:rsidR="00661378" w14:paraId="0426EDD2"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196D2" w14:textId="77777777" w:rsidR="00661378" w:rsidRDefault="00661378" w:rsidP="00C83392">
            <w:pPr>
              <w:spacing w:after="0" w:line="240" w:lineRule="auto"/>
              <w:textAlignment w:val="auto"/>
              <w:rPr>
                <w:rFonts w:cs="Calibri"/>
                <w:b/>
                <w:sz w:val="24"/>
                <w:szCs w:val="20"/>
                <w:lang w:eastAsia="en-GB"/>
              </w:rPr>
            </w:pPr>
          </w:p>
          <w:p w14:paraId="25E3D30E" w14:textId="77777777" w:rsidR="00661378" w:rsidRDefault="00661378" w:rsidP="00C83392">
            <w:pPr>
              <w:spacing w:after="0" w:line="240" w:lineRule="auto"/>
              <w:textAlignment w:val="auto"/>
              <w:rPr>
                <w:rFonts w:cs="Calibri"/>
                <w:b/>
                <w:sz w:val="24"/>
                <w:szCs w:val="20"/>
                <w:lang w:eastAsia="en-GB"/>
              </w:rPr>
            </w:pP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4859F" w14:textId="77777777" w:rsidR="00661378" w:rsidRDefault="00661378" w:rsidP="00C83392">
            <w:pPr>
              <w:spacing w:after="0" w:line="240" w:lineRule="auto"/>
              <w:jc w:val="center"/>
              <w:textAlignment w:val="auto"/>
              <w:rPr>
                <w:rFonts w:cs="Calibri"/>
                <w:b/>
                <w:sz w:val="24"/>
                <w:szCs w:val="20"/>
                <w:lang w:eastAsia="en-GB"/>
              </w:rPr>
            </w:pPr>
            <w:r>
              <w:rPr>
                <w:rFonts w:cs="Calibri"/>
                <w:b/>
                <w:sz w:val="24"/>
                <w:szCs w:val="20"/>
                <w:lang w:eastAsia="en-GB"/>
              </w:rPr>
              <w:t>Page no</w:t>
            </w:r>
          </w:p>
        </w:tc>
      </w:tr>
      <w:tr w:rsidR="00661378" w14:paraId="10005731"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4896" w14:textId="77777777" w:rsidR="00661378" w:rsidRDefault="00661378" w:rsidP="00C8339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 xml:space="preserve">Introduction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7E47" w14:textId="77777777" w:rsidR="00661378" w:rsidRDefault="00661378" w:rsidP="00C83392">
            <w:pPr>
              <w:spacing w:after="0" w:line="240" w:lineRule="auto"/>
              <w:jc w:val="center"/>
              <w:textAlignment w:val="auto"/>
              <w:rPr>
                <w:rFonts w:cs="Calibri"/>
                <w:sz w:val="24"/>
                <w:szCs w:val="20"/>
                <w:lang w:eastAsia="en-GB"/>
              </w:rPr>
            </w:pPr>
            <w:r>
              <w:rPr>
                <w:rFonts w:cs="Calibri"/>
                <w:sz w:val="24"/>
                <w:szCs w:val="20"/>
                <w:lang w:eastAsia="en-GB"/>
              </w:rPr>
              <w:t>3</w:t>
            </w:r>
          </w:p>
        </w:tc>
      </w:tr>
      <w:tr w:rsidR="00661378" w14:paraId="0E58E2D7"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ADC4" w14:textId="257D0640" w:rsidR="00661378" w:rsidRDefault="006E2E1D" w:rsidP="00C8339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Aims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A03689" w14:textId="31E2130C" w:rsidR="00661378" w:rsidRDefault="003743A3" w:rsidP="00C83392">
            <w:pPr>
              <w:spacing w:after="0" w:line="240" w:lineRule="auto"/>
              <w:jc w:val="center"/>
              <w:textAlignment w:val="auto"/>
              <w:rPr>
                <w:rFonts w:cs="Calibri"/>
                <w:sz w:val="24"/>
                <w:szCs w:val="20"/>
                <w:lang w:eastAsia="en-GB"/>
              </w:rPr>
            </w:pPr>
            <w:r>
              <w:rPr>
                <w:rFonts w:cs="Calibri"/>
                <w:sz w:val="24"/>
                <w:szCs w:val="20"/>
                <w:lang w:eastAsia="en-GB"/>
              </w:rPr>
              <w:t>3</w:t>
            </w:r>
          </w:p>
        </w:tc>
      </w:tr>
      <w:tr w:rsidR="00661378" w14:paraId="30B7CBCA"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30702" w14:textId="30764F1B" w:rsidR="00661378" w:rsidRDefault="00EF5198" w:rsidP="00C8339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S</w:t>
            </w:r>
            <w:r w:rsidR="006E2E1D">
              <w:rPr>
                <w:rFonts w:cs="Calibri"/>
                <w:sz w:val="24"/>
                <w:szCs w:val="24"/>
                <w:lang w:eastAsia="en-GB"/>
              </w:rPr>
              <w:t>tatutory requirements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09458" w14:textId="4BF7B20B" w:rsidR="00661378" w:rsidRDefault="002A64F5" w:rsidP="00C83392">
            <w:pPr>
              <w:spacing w:after="0" w:line="240" w:lineRule="auto"/>
              <w:jc w:val="center"/>
              <w:textAlignment w:val="auto"/>
              <w:rPr>
                <w:rFonts w:cs="Calibri"/>
                <w:sz w:val="24"/>
                <w:szCs w:val="20"/>
                <w:lang w:eastAsia="en-GB"/>
              </w:rPr>
            </w:pPr>
            <w:r>
              <w:rPr>
                <w:rFonts w:cs="Calibri"/>
                <w:sz w:val="24"/>
                <w:szCs w:val="20"/>
                <w:lang w:eastAsia="en-GB"/>
              </w:rPr>
              <w:t>4</w:t>
            </w:r>
          </w:p>
        </w:tc>
      </w:tr>
      <w:tr w:rsidR="00661378" w14:paraId="1D8F7F9B"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CA5E" w14:textId="04086A39" w:rsidR="00661378" w:rsidRDefault="00C84B2E" w:rsidP="00C8339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Definitions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D44A6" w14:textId="43D8BCEC" w:rsidR="00661378" w:rsidRDefault="005F735E" w:rsidP="00C83392">
            <w:pPr>
              <w:spacing w:after="0" w:line="240" w:lineRule="auto"/>
              <w:jc w:val="center"/>
              <w:textAlignment w:val="auto"/>
              <w:rPr>
                <w:rFonts w:cs="Calibri"/>
                <w:sz w:val="24"/>
                <w:szCs w:val="20"/>
                <w:lang w:eastAsia="en-GB"/>
              </w:rPr>
            </w:pPr>
            <w:r>
              <w:rPr>
                <w:rFonts w:cs="Calibri"/>
                <w:sz w:val="24"/>
                <w:szCs w:val="20"/>
                <w:lang w:eastAsia="en-GB"/>
              </w:rPr>
              <w:t>5</w:t>
            </w:r>
          </w:p>
        </w:tc>
      </w:tr>
      <w:tr w:rsidR="00661378" w14:paraId="7CFB4990"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F14FB" w14:textId="57FD669E" w:rsidR="00661378" w:rsidRDefault="00C84B2E" w:rsidP="00C83392">
            <w:pPr>
              <w:pStyle w:val="ListParagraph"/>
              <w:numPr>
                <w:ilvl w:val="0"/>
                <w:numId w:val="1"/>
              </w:numPr>
              <w:spacing w:after="0" w:line="240" w:lineRule="auto"/>
              <w:textAlignment w:val="auto"/>
              <w:rPr>
                <w:rFonts w:cs="Calibri"/>
                <w:sz w:val="24"/>
                <w:szCs w:val="24"/>
                <w:lang w:eastAsia="en-GB"/>
              </w:rPr>
            </w:pPr>
            <w:r>
              <w:rPr>
                <w:rFonts w:cs="Calibri"/>
                <w:sz w:val="24"/>
                <w:szCs w:val="24"/>
                <w:lang w:eastAsia="en-GB"/>
              </w:rPr>
              <w:t>Curriculum</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4B973" w14:textId="644B8B67" w:rsidR="00661378" w:rsidRDefault="00A34F5E" w:rsidP="00C83392">
            <w:pPr>
              <w:spacing w:after="0" w:line="240" w:lineRule="auto"/>
              <w:jc w:val="center"/>
              <w:textAlignment w:val="auto"/>
              <w:rPr>
                <w:rFonts w:cs="Calibri"/>
                <w:sz w:val="24"/>
                <w:szCs w:val="20"/>
                <w:lang w:eastAsia="en-GB"/>
              </w:rPr>
            </w:pPr>
            <w:r>
              <w:rPr>
                <w:rFonts w:cs="Calibri"/>
                <w:sz w:val="24"/>
                <w:szCs w:val="20"/>
                <w:lang w:eastAsia="en-GB"/>
              </w:rPr>
              <w:t>5</w:t>
            </w:r>
          </w:p>
        </w:tc>
      </w:tr>
      <w:tr w:rsidR="00661378" w14:paraId="536EBDD9"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4222E1" w14:textId="19C12FFA" w:rsidR="00661378" w:rsidRDefault="00C84B2E" w:rsidP="00C83392">
            <w:pPr>
              <w:pStyle w:val="ListParagraph"/>
              <w:numPr>
                <w:ilvl w:val="0"/>
                <w:numId w:val="1"/>
              </w:numPr>
              <w:spacing w:after="0" w:line="240" w:lineRule="auto"/>
              <w:textAlignment w:val="auto"/>
              <w:rPr>
                <w:rFonts w:cs="Calibri"/>
                <w:sz w:val="24"/>
                <w:szCs w:val="24"/>
                <w:lang w:eastAsia="en-GB"/>
              </w:rPr>
            </w:pPr>
            <w:r w:rsidRPr="00C84B2E">
              <w:rPr>
                <w:rFonts w:cs="Calibri"/>
                <w:sz w:val="24"/>
                <w:szCs w:val="24"/>
                <w:lang w:eastAsia="en-GB"/>
              </w:rPr>
              <w:t>Delivery of PSHE/RSE and Health Education</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0FE76" w14:textId="30A00660" w:rsidR="00661378" w:rsidRDefault="005F735E" w:rsidP="00C83392">
            <w:pPr>
              <w:spacing w:after="0" w:line="240" w:lineRule="auto"/>
              <w:jc w:val="center"/>
              <w:textAlignment w:val="auto"/>
              <w:rPr>
                <w:rFonts w:cs="Calibri"/>
                <w:sz w:val="24"/>
                <w:szCs w:val="20"/>
                <w:lang w:eastAsia="en-GB"/>
              </w:rPr>
            </w:pPr>
            <w:r>
              <w:rPr>
                <w:rFonts w:cs="Calibri"/>
                <w:sz w:val="24"/>
                <w:szCs w:val="20"/>
                <w:lang w:eastAsia="en-GB"/>
              </w:rPr>
              <w:t>7</w:t>
            </w:r>
          </w:p>
        </w:tc>
      </w:tr>
      <w:tr w:rsidR="00661378" w14:paraId="7DF12F82"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60486" w14:textId="1E438D84" w:rsidR="00661378" w:rsidRDefault="005F0DC6" w:rsidP="005F0DC6">
            <w:pPr>
              <w:spacing w:after="0" w:line="240" w:lineRule="auto"/>
              <w:textAlignment w:val="auto"/>
            </w:pPr>
            <w:r>
              <w:rPr>
                <w:rFonts w:cs="Calibri"/>
                <w:sz w:val="24"/>
                <w:szCs w:val="24"/>
                <w:lang w:eastAsia="en-GB"/>
              </w:rPr>
              <w:t xml:space="preserve">       7.   </w:t>
            </w:r>
            <w:r w:rsidR="00C84B2E" w:rsidRPr="005F0DC6">
              <w:rPr>
                <w:rFonts w:cs="Calibri"/>
                <w:sz w:val="24"/>
                <w:szCs w:val="24"/>
                <w:lang w:eastAsia="en-GB"/>
              </w:rPr>
              <w:t>Parents right to withdraw</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86896" w14:textId="4AA6048D" w:rsidR="00661378" w:rsidRDefault="005F735E" w:rsidP="00C83392">
            <w:pPr>
              <w:spacing w:after="0" w:line="240" w:lineRule="auto"/>
              <w:jc w:val="center"/>
              <w:textAlignment w:val="auto"/>
              <w:rPr>
                <w:rFonts w:cs="Calibri"/>
                <w:sz w:val="24"/>
                <w:szCs w:val="20"/>
                <w:lang w:eastAsia="en-GB"/>
              </w:rPr>
            </w:pPr>
            <w:r>
              <w:rPr>
                <w:rFonts w:cs="Calibri"/>
                <w:sz w:val="24"/>
                <w:szCs w:val="20"/>
                <w:lang w:eastAsia="en-GB"/>
              </w:rPr>
              <w:t>8</w:t>
            </w:r>
          </w:p>
        </w:tc>
      </w:tr>
      <w:tr w:rsidR="00661378" w14:paraId="3AADAEEE"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9985" w14:textId="1E236811" w:rsidR="00661378" w:rsidRPr="005F0DC6" w:rsidRDefault="005F0DC6" w:rsidP="005F0DC6">
            <w:pPr>
              <w:spacing w:after="0" w:line="240" w:lineRule="auto"/>
              <w:textAlignment w:val="auto"/>
              <w:rPr>
                <w:rFonts w:cs="Calibri"/>
                <w:sz w:val="24"/>
                <w:szCs w:val="24"/>
                <w:lang w:eastAsia="en-GB"/>
              </w:rPr>
            </w:pPr>
            <w:r>
              <w:rPr>
                <w:rFonts w:cs="Calibri"/>
                <w:sz w:val="24"/>
                <w:szCs w:val="24"/>
                <w:lang w:eastAsia="en-GB"/>
              </w:rPr>
              <w:t xml:space="preserve">       8.   </w:t>
            </w:r>
            <w:r w:rsidR="00E02049" w:rsidRPr="005F0DC6">
              <w:rPr>
                <w:rFonts w:cs="Calibri"/>
                <w:sz w:val="24"/>
                <w:szCs w:val="24"/>
                <w:lang w:eastAsia="en-GB"/>
              </w:rPr>
              <w:t>Monitoring arrangements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65091" w14:textId="35E22B62" w:rsidR="00661378" w:rsidRDefault="00CE0370" w:rsidP="00C83392">
            <w:pPr>
              <w:spacing w:after="0" w:line="240" w:lineRule="auto"/>
              <w:jc w:val="center"/>
              <w:textAlignment w:val="auto"/>
              <w:rPr>
                <w:rFonts w:cs="Calibri"/>
                <w:sz w:val="24"/>
                <w:szCs w:val="20"/>
                <w:lang w:eastAsia="en-GB"/>
              </w:rPr>
            </w:pPr>
            <w:r>
              <w:rPr>
                <w:rFonts w:cs="Calibri"/>
                <w:sz w:val="24"/>
                <w:szCs w:val="20"/>
                <w:lang w:eastAsia="en-GB"/>
              </w:rPr>
              <w:t>8</w:t>
            </w:r>
          </w:p>
        </w:tc>
      </w:tr>
      <w:tr w:rsidR="00C12C57" w14:paraId="4F293C6B" w14:textId="77777777" w:rsidTr="00C83392">
        <w:tc>
          <w:tcPr>
            <w:tcW w:w="87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F1F0D" w14:textId="01E16D94" w:rsidR="00C12C57" w:rsidRPr="005F0DC6" w:rsidRDefault="00E02049" w:rsidP="005F0DC6">
            <w:pPr>
              <w:spacing w:after="0" w:line="240" w:lineRule="auto"/>
              <w:textAlignment w:val="auto"/>
              <w:rPr>
                <w:rFonts w:cs="Calibri"/>
                <w:sz w:val="24"/>
                <w:szCs w:val="24"/>
                <w:lang w:eastAsia="en-GB"/>
              </w:rPr>
            </w:pPr>
            <w:r w:rsidRPr="005F0DC6">
              <w:rPr>
                <w:rFonts w:cs="Calibri"/>
                <w:sz w:val="24"/>
                <w:szCs w:val="24"/>
                <w:lang w:eastAsia="en-GB"/>
              </w:rPr>
              <w:t>Appendix 1 Curriculum Content</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6FB09" w14:textId="6CD28E86" w:rsidR="00C12C57" w:rsidRDefault="00CE0370" w:rsidP="00C83392">
            <w:pPr>
              <w:spacing w:after="0" w:line="240" w:lineRule="auto"/>
              <w:jc w:val="center"/>
              <w:textAlignment w:val="auto"/>
              <w:rPr>
                <w:rFonts w:cs="Calibri"/>
                <w:sz w:val="24"/>
                <w:szCs w:val="20"/>
                <w:lang w:eastAsia="en-GB"/>
              </w:rPr>
            </w:pPr>
            <w:r>
              <w:rPr>
                <w:rFonts w:cs="Calibri"/>
                <w:sz w:val="24"/>
                <w:szCs w:val="20"/>
                <w:lang w:eastAsia="en-GB"/>
              </w:rPr>
              <w:t>9</w:t>
            </w:r>
          </w:p>
        </w:tc>
      </w:tr>
    </w:tbl>
    <w:p w14:paraId="341CBBA6" w14:textId="77777777" w:rsidR="00661378" w:rsidRDefault="00661378" w:rsidP="00661378">
      <w:pPr>
        <w:spacing w:after="0" w:line="240" w:lineRule="auto"/>
        <w:ind w:left="-284"/>
        <w:jc w:val="center"/>
        <w:textAlignment w:val="auto"/>
      </w:pPr>
    </w:p>
    <w:p w14:paraId="4D57AB51" w14:textId="77777777" w:rsidR="00661378" w:rsidRDefault="00661378" w:rsidP="00661378">
      <w:r>
        <w:br w:type="page"/>
      </w:r>
    </w:p>
    <w:p w14:paraId="66A61599" w14:textId="77777777" w:rsidR="00CA3514" w:rsidRDefault="00CA3514" w:rsidP="00EB2957">
      <w:pPr>
        <w:spacing w:after="0" w:line="240" w:lineRule="auto"/>
        <w:textAlignment w:val="auto"/>
      </w:pPr>
    </w:p>
    <w:p w14:paraId="0E4E720B" w14:textId="77777777" w:rsidR="00CF7174" w:rsidRDefault="00CF7174" w:rsidP="004720C2">
      <w:pPr>
        <w:spacing w:after="0" w:line="240" w:lineRule="auto"/>
        <w:textAlignment w:val="auto"/>
        <w:rPr>
          <w:rFonts w:cs="Calibri"/>
          <w:bCs/>
          <w:sz w:val="24"/>
          <w:szCs w:val="24"/>
          <w:lang w:eastAsia="en-GB"/>
        </w:rPr>
      </w:pPr>
    </w:p>
    <w:p w14:paraId="669DBA31" w14:textId="29FD7C2E" w:rsidR="00AA55A7" w:rsidRPr="004D76F0" w:rsidRDefault="004D76F0" w:rsidP="004D76F0">
      <w:pPr>
        <w:spacing w:after="0" w:line="240" w:lineRule="auto"/>
        <w:textAlignment w:val="auto"/>
        <w:rPr>
          <w:rFonts w:cs="Calibri"/>
          <w:b/>
          <w:sz w:val="28"/>
          <w:szCs w:val="28"/>
          <w:lang w:eastAsia="en-GB"/>
        </w:rPr>
      </w:pPr>
      <w:r>
        <w:rPr>
          <w:rFonts w:cs="Calibri"/>
          <w:b/>
          <w:sz w:val="28"/>
          <w:szCs w:val="28"/>
          <w:lang w:eastAsia="en-GB"/>
        </w:rPr>
        <w:t xml:space="preserve">1. </w:t>
      </w:r>
      <w:r w:rsidR="00353EE1" w:rsidRPr="004D76F0">
        <w:rPr>
          <w:rFonts w:cs="Calibri"/>
          <w:b/>
          <w:sz w:val="28"/>
          <w:szCs w:val="28"/>
          <w:lang w:eastAsia="en-GB"/>
        </w:rPr>
        <w:t>Introduction</w:t>
      </w:r>
      <w:r w:rsidR="004C77B9" w:rsidRPr="004D76F0">
        <w:rPr>
          <w:rFonts w:cs="Calibri"/>
          <w:b/>
          <w:sz w:val="28"/>
          <w:szCs w:val="28"/>
          <w:lang w:eastAsia="en-GB"/>
        </w:rPr>
        <w:t xml:space="preserve"> </w:t>
      </w:r>
    </w:p>
    <w:p w14:paraId="40289FDB" w14:textId="1BBB92A7" w:rsidR="00AA55A7" w:rsidRDefault="00AA55A7" w:rsidP="004720C2">
      <w:pPr>
        <w:spacing w:after="0" w:line="240" w:lineRule="auto"/>
        <w:textAlignment w:val="auto"/>
        <w:rPr>
          <w:rFonts w:cs="Calibri"/>
          <w:sz w:val="24"/>
          <w:szCs w:val="24"/>
          <w:lang w:eastAsia="en-GB"/>
        </w:rPr>
      </w:pPr>
    </w:p>
    <w:p w14:paraId="566E596C" w14:textId="77E900D9" w:rsidR="00D84C91" w:rsidRPr="00D84C91" w:rsidRDefault="0029529E" w:rsidP="00D84C91">
      <w:pPr>
        <w:spacing w:after="0" w:line="240" w:lineRule="auto"/>
        <w:textAlignment w:val="auto"/>
        <w:rPr>
          <w:rFonts w:cs="Calibri"/>
          <w:sz w:val="24"/>
          <w:szCs w:val="24"/>
          <w:lang w:eastAsia="en-GB"/>
        </w:rPr>
      </w:pPr>
      <w:r>
        <w:rPr>
          <w:rFonts w:cs="Calibri"/>
          <w:sz w:val="24"/>
          <w:szCs w:val="24"/>
          <w:lang w:eastAsia="en-GB"/>
        </w:rPr>
        <w:t>Personal, Social and Health Education (PSHE) is compulsory in independent schools</w:t>
      </w:r>
      <w:r w:rsidR="00DA6042">
        <w:rPr>
          <w:rFonts w:cs="Calibri"/>
          <w:sz w:val="24"/>
          <w:szCs w:val="24"/>
          <w:lang w:eastAsia="en-GB"/>
        </w:rPr>
        <w:t xml:space="preserve"> and </w:t>
      </w:r>
      <w:r>
        <w:rPr>
          <w:rFonts w:cs="Calibri"/>
          <w:sz w:val="24"/>
          <w:szCs w:val="24"/>
          <w:lang w:eastAsia="en-GB"/>
        </w:rPr>
        <w:t>Cairn Education have produced this policy</w:t>
      </w:r>
      <w:r w:rsidR="008C3658">
        <w:rPr>
          <w:rFonts w:cs="Calibri"/>
          <w:sz w:val="24"/>
          <w:szCs w:val="24"/>
          <w:lang w:eastAsia="en-GB"/>
        </w:rPr>
        <w:t xml:space="preserve"> </w:t>
      </w:r>
      <w:r w:rsidR="00A34A4C">
        <w:rPr>
          <w:rFonts w:cs="Calibri"/>
          <w:sz w:val="24"/>
          <w:szCs w:val="24"/>
          <w:lang w:eastAsia="en-GB"/>
        </w:rPr>
        <w:t xml:space="preserve">to clarify how </w:t>
      </w:r>
      <w:r w:rsidR="00FA015B">
        <w:rPr>
          <w:rFonts w:cs="Calibri"/>
          <w:sz w:val="24"/>
          <w:szCs w:val="24"/>
          <w:lang w:eastAsia="en-GB"/>
        </w:rPr>
        <w:t>PSHE/</w:t>
      </w:r>
      <w:r w:rsidR="00A34A4C">
        <w:rPr>
          <w:rFonts w:cs="Calibri"/>
          <w:sz w:val="24"/>
          <w:szCs w:val="24"/>
          <w:lang w:eastAsia="en-GB"/>
        </w:rPr>
        <w:t>RSE and Health Education will be taught</w:t>
      </w:r>
      <w:r>
        <w:rPr>
          <w:rFonts w:cs="Calibri"/>
          <w:sz w:val="24"/>
          <w:szCs w:val="24"/>
          <w:lang w:eastAsia="en-GB"/>
        </w:rPr>
        <w:t xml:space="preserve">. </w:t>
      </w:r>
      <w:r w:rsidR="00D84C91" w:rsidRPr="00D84C91">
        <w:rPr>
          <w:rFonts w:cs="Calibri"/>
          <w:sz w:val="24"/>
          <w:szCs w:val="24"/>
          <w:lang w:eastAsia="en-GB"/>
        </w:rPr>
        <w:t xml:space="preserve">The aim of </w:t>
      </w:r>
      <w:r>
        <w:rPr>
          <w:rFonts w:cs="Calibri"/>
          <w:sz w:val="24"/>
          <w:szCs w:val="24"/>
          <w:lang w:eastAsia="en-GB"/>
        </w:rPr>
        <w:t xml:space="preserve">PSHE and/or </w:t>
      </w:r>
      <w:r w:rsidR="00D84C91" w:rsidRPr="00D84C91">
        <w:rPr>
          <w:rFonts w:cs="Calibri"/>
          <w:sz w:val="24"/>
          <w:szCs w:val="24"/>
          <w:lang w:eastAsia="en-GB"/>
        </w:rPr>
        <w:t>RSE</w:t>
      </w:r>
      <w:r>
        <w:rPr>
          <w:rFonts w:cs="Calibri"/>
          <w:sz w:val="24"/>
          <w:szCs w:val="24"/>
          <w:lang w:eastAsia="en-GB"/>
        </w:rPr>
        <w:t xml:space="preserve"> and Health Education</w:t>
      </w:r>
      <w:r w:rsidR="00D84C91" w:rsidRPr="00D84C91">
        <w:rPr>
          <w:rFonts w:cs="Calibri"/>
          <w:sz w:val="24"/>
          <w:szCs w:val="24"/>
          <w:lang w:eastAsia="en-GB"/>
        </w:rPr>
        <w:t xml:space="preserve"> is to give young people the information they need to help them develop healthy, nurturing relationships of all kinds, not just intimate relationships. It should enable them to know what a healthy relationship looks like and what makes a good friend, a good colleague and a successful marriage or other type of committed relationship. It should also cover contraception, developing intimate relationships and resisting pressure to have sex (and not applying pressure). It should teach what is acceptable and unacceptable behaviour in relationships.</w:t>
      </w:r>
    </w:p>
    <w:p w14:paraId="62696291" w14:textId="77777777" w:rsidR="00D84C91" w:rsidRPr="00D84C91" w:rsidRDefault="00D84C91" w:rsidP="00D84C91">
      <w:pPr>
        <w:spacing w:after="0" w:line="240" w:lineRule="auto"/>
        <w:textAlignment w:val="auto"/>
        <w:rPr>
          <w:rFonts w:cs="Calibri"/>
          <w:sz w:val="24"/>
          <w:szCs w:val="24"/>
          <w:lang w:eastAsia="en-GB"/>
        </w:rPr>
      </w:pPr>
    </w:p>
    <w:p w14:paraId="7FF748D0" w14:textId="0F6199E2" w:rsidR="00D84C91" w:rsidRPr="00D84C91" w:rsidRDefault="00D84C91" w:rsidP="00D84C91">
      <w:pPr>
        <w:spacing w:after="0" w:line="240" w:lineRule="auto"/>
        <w:textAlignment w:val="auto"/>
        <w:rPr>
          <w:rFonts w:cs="Calibri"/>
          <w:sz w:val="24"/>
          <w:szCs w:val="24"/>
          <w:lang w:eastAsia="en-GB"/>
        </w:rPr>
      </w:pPr>
      <w:r w:rsidRPr="00D84C91">
        <w:rPr>
          <w:rFonts w:cs="Calibri"/>
          <w:sz w:val="24"/>
          <w:szCs w:val="24"/>
          <w:lang w:eastAsia="en-GB"/>
        </w:rPr>
        <w:t xml:space="preserve">This will help </w:t>
      </w:r>
      <w:r w:rsidR="00291FFF">
        <w:rPr>
          <w:rFonts w:cs="Calibri"/>
          <w:sz w:val="24"/>
          <w:szCs w:val="24"/>
          <w:lang w:eastAsia="en-GB"/>
        </w:rPr>
        <w:t>young people</w:t>
      </w:r>
      <w:r w:rsidRPr="00D84C91">
        <w:rPr>
          <w:rFonts w:cs="Calibri"/>
          <w:sz w:val="24"/>
          <w:szCs w:val="24"/>
          <w:lang w:eastAsia="en-GB"/>
        </w:rPr>
        <w:t xml:space="preserve"> understand the positive effects that good relationships have on their mental wellbeing, identify when relationships are not right and understand how such situations can be managed.</w:t>
      </w:r>
    </w:p>
    <w:p w14:paraId="4CB1423B" w14:textId="77777777" w:rsidR="00D84C91" w:rsidRPr="00D84C91" w:rsidRDefault="00D84C91" w:rsidP="00D84C91">
      <w:pPr>
        <w:spacing w:after="0" w:line="240" w:lineRule="auto"/>
        <w:textAlignment w:val="auto"/>
        <w:rPr>
          <w:rFonts w:cs="Calibri"/>
          <w:sz w:val="24"/>
          <w:szCs w:val="24"/>
          <w:lang w:eastAsia="en-GB"/>
        </w:rPr>
      </w:pPr>
    </w:p>
    <w:p w14:paraId="4746B636" w14:textId="72B685EA" w:rsidR="00D84C91" w:rsidRPr="00D84C91" w:rsidRDefault="00D84C91" w:rsidP="00D84C91">
      <w:pPr>
        <w:spacing w:after="0" w:line="240" w:lineRule="auto"/>
        <w:textAlignment w:val="auto"/>
        <w:rPr>
          <w:rFonts w:cs="Calibri"/>
          <w:sz w:val="24"/>
          <w:szCs w:val="24"/>
          <w:lang w:eastAsia="en-GB"/>
        </w:rPr>
      </w:pPr>
      <w:r w:rsidRPr="00D84C91">
        <w:rPr>
          <w:rFonts w:cs="Calibri"/>
          <w:sz w:val="24"/>
          <w:szCs w:val="24"/>
          <w:lang w:eastAsia="en-GB"/>
        </w:rPr>
        <w:t xml:space="preserve">Effective </w:t>
      </w:r>
      <w:r w:rsidR="004B04B5">
        <w:rPr>
          <w:rFonts w:cs="Calibri"/>
          <w:sz w:val="24"/>
          <w:szCs w:val="24"/>
          <w:lang w:eastAsia="en-GB"/>
        </w:rPr>
        <w:t>PSHE/</w:t>
      </w:r>
      <w:r w:rsidRPr="00D84C91">
        <w:rPr>
          <w:rFonts w:cs="Calibri"/>
          <w:sz w:val="24"/>
          <w:szCs w:val="24"/>
          <w:lang w:eastAsia="en-GB"/>
        </w:rPr>
        <w:t xml:space="preserve">RSE </w:t>
      </w:r>
      <w:r w:rsidR="0029529E">
        <w:rPr>
          <w:rFonts w:cs="Calibri"/>
          <w:sz w:val="24"/>
          <w:szCs w:val="24"/>
          <w:lang w:eastAsia="en-GB"/>
        </w:rPr>
        <w:t xml:space="preserve">and Health Education </w:t>
      </w:r>
      <w:r w:rsidRPr="00D84C91">
        <w:rPr>
          <w:rFonts w:cs="Calibri"/>
          <w:sz w:val="24"/>
          <w:szCs w:val="24"/>
          <w:lang w:eastAsia="en-GB"/>
        </w:rPr>
        <w:t xml:space="preserve">does not encourage early sexual experimentation. It should teach young people to understand human sexuality and to respect themselves and others. It enables young people to mature, build their confidence and self-esteem and understand the reasons for delaying sexual activity. Effective RSE </w:t>
      </w:r>
      <w:r w:rsidR="0029529E">
        <w:rPr>
          <w:rFonts w:cs="Calibri"/>
          <w:sz w:val="24"/>
          <w:szCs w:val="24"/>
          <w:lang w:eastAsia="en-GB"/>
        </w:rPr>
        <w:t xml:space="preserve">and Health Education </w:t>
      </w:r>
      <w:r w:rsidRPr="00D84C91">
        <w:rPr>
          <w:rFonts w:cs="Calibri"/>
          <w:sz w:val="24"/>
          <w:szCs w:val="24"/>
          <w:lang w:eastAsia="en-GB"/>
        </w:rPr>
        <w:t>also supports people, throughout life, to develop safe, fulfilling and healthy sexual relationships, at the appropriate time.</w:t>
      </w:r>
    </w:p>
    <w:p w14:paraId="7EC91B37" w14:textId="6AB0F43B" w:rsidR="00D84C91" w:rsidRDefault="00D84C91" w:rsidP="00D84C91">
      <w:pPr>
        <w:spacing w:after="0" w:line="240" w:lineRule="auto"/>
        <w:textAlignment w:val="auto"/>
        <w:rPr>
          <w:rFonts w:cs="Calibri"/>
          <w:sz w:val="24"/>
          <w:szCs w:val="24"/>
          <w:lang w:eastAsia="en-GB"/>
        </w:rPr>
      </w:pPr>
    </w:p>
    <w:p w14:paraId="46D2A3E9" w14:textId="7543C533" w:rsidR="006405F6" w:rsidRPr="006405F6" w:rsidRDefault="006405F6" w:rsidP="006405F6">
      <w:pPr>
        <w:spacing w:after="0" w:line="240" w:lineRule="auto"/>
        <w:textAlignment w:val="auto"/>
        <w:rPr>
          <w:rFonts w:cs="Calibri"/>
          <w:b/>
          <w:bCs/>
          <w:sz w:val="28"/>
          <w:szCs w:val="28"/>
          <w:lang w:eastAsia="en-GB"/>
        </w:rPr>
      </w:pPr>
      <w:r w:rsidRPr="006405F6">
        <w:rPr>
          <w:rFonts w:cs="Calibri"/>
          <w:b/>
          <w:bCs/>
          <w:sz w:val="28"/>
          <w:szCs w:val="28"/>
          <w:lang w:eastAsia="en-GB"/>
        </w:rPr>
        <w:t>2. Aims</w:t>
      </w:r>
    </w:p>
    <w:p w14:paraId="023A791D" w14:textId="77777777" w:rsidR="006405F6" w:rsidRDefault="006405F6" w:rsidP="006405F6">
      <w:pPr>
        <w:spacing w:after="0" w:line="240" w:lineRule="auto"/>
        <w:textAlignment w:val="auto"/>
        <w:rPr>
          <w:rFonts w:cs="Calibri"/>
          <w:sz w:val="24"/>
          <w:szCs w:val="24"/>
          <w:lang w:eastAsia="en-GB"/>
        </w:rPr>
      </w:pPr>
    </w:p>
    <w:p w14:paraId="5C0BFEAA" w14:textId="77777777" w:rsidR="00B62FBC" w:rsidRDefault="006405F6" w:rsidP="006405F6">
      <w:pPr>
        <w:spacing w:after="0" w:line="240" w:lineRule="auto"/>
        <w:textAlignment w:val="auto"/>
        <w:rPr>
          <w:rFonts w:cs="Calibri"/>
          <w:sz w:val="24"/>
          <w:szCs w:val="24"/>
          <w:lang w:eastAsia="en-GB"/>
        </w:rPr>
      </w:pPr>
      <w:r w:rsidRPr="006405F6">
        <w:rPr>
          <w:rFonts w:cs="Calibri"/>
          <w:sz w:val="24"/>
          <w:szCs w:val="24"/>
          <w:lang w:eastAsia="en-GB"/>
        </w:rPr>
        <w:t>This policy is intended to provide parents</w:t>
      </w:r>
      <w:r>
        <w:rPr>
          <w:rFonts w:cs="Calibri"/>
          <w:sz w:val="24"/>
          <w:szCs w:val="24"/>
          <w:lang w:eastAsia="en-GB"/>
        </w:rPr>
        <w:t>/carers</w:t>
      </w:r>
      <w:r w:rsidRPr="006405F6">
        <w:rPr>
          <w:rFonts w:cs="Calibri"/>
          <w:sz w:val="24"/>
          <w:szCs w:val="24"/>
          <w:lang w:eastAsia="en-GB"/>
        </w:rPr>
        <w:t xml:space="preserve"> with information about how </w:t>
      </w:r>
      <w:r>
        <w:rPr>
          <w:rFonts w:cs="Calibri"/>
          <w:sz w:val="24"/>
          <w:szCs w:val="24"/>
          <w:lang w:eastAsia="en-GB"/>
        </w:rPr>
        <w:t>Cairn Education</w:t>
      </w:r>
      <w:r w:rsidRPr="006405F6">
        <w:rPr>
          <w:rFonts w:cs="Calibri"/>
          <w:sz w:val="24"/>
          <w:szCs w:val="24"/>
          <w:lang w:eastAsia="en-GB"/>
        </w:rPr>
        <w:t xml:space="preserve"> deals with the important issue of Relationship and Sex Education. Partnership between </w:t>
      </w:r>
      <w:r w:rsidR="001641A0">
        <w:rPr>
          <w:rFonts w:cs="Calibri"/>
          <w:sz w:val="24"/>
          <w:szCs w:val="24"/>
          <w:lang w:eastAsia="en-GB"/>
        </w:rPr>
        <w:t xml:space="preserve">Cairn Education </w:t>
      </w:r>
      <w:r w:rsidRPr="006405F6">
        <w:rPr>
          <w:rFonts w:cs="Calibri"/>
          <w:sz w:val="24"/>
          <w:szCs w:val="24"/>
          <w:lang w:eastAsia="en-GB"/>
        </w:rPr>
        <w:t xml:space="preserve">and home is vital in all aspects of education but is particularly so when dealing with this issue. Parents/Carers will want to know when and how </w:t>
      </w:r>
      <w:r w:rsidR="001641A0">
        <w:rPr>
          <w:rFonts w:cs="Calibri"/>
          <w:sz w:val="24"/>
          <w:szCs w:val="24"/>
          <w:lang w:eastAsia="en-GB"/>
        </w:rPr>
        <w:t>Cairn Education</w:t>
      </w:r>
      <w:r w:rsidRPr="006405F6">
        <w:rPr>
          <w:rFonts w:cs="Calibri"/>
          <w:sz w:val="24"/>
          <w:szCs w:val="24"/>
          <w:lang w:eastAsia="en-GB"/>
        </w:rPr>
        <w:t xml:space="preserve"> deals with </w:t>
      </w:r>
      <w:r w:rsidR="00B62FBC">
        <w:rPr>
          <w:rFonts w:cs="Calibri"/>
          <w:sz w:val="24"/>
          <w:szCs w:val="24"/>
          <w:lang w:eastAsia="en-GB"/>
        </w:rPr>
        <w:t xml:space="preserve">these </w:t>
      </w:r>
      <w:r w:rsidRPr="006405F6">
        <w:rPr>
          <w:rFonts w:cs="Calibri"/>
          <w:sz w:val="24"/>
          <w:szCs w:val="24"/>
          <w:lang w:eastAsia="en-GB"/>
        </w:rPr>
        <w:t xml:space="preserve">topics and </w:t>
      </w:r>
      <w:r w:rsidR="00B62FBC">
        <w:rPr>
          <w:rFonts w:cs="Calibri"/>
          <w:sz w:val="24"/>
          <w:szCs w:val="24"/>
          <w:lang w:eastAsia="en-GB"/>
        </w:rPr>
        <w:t>Cairn Education</w:t>
      </w:r>
      <w:r w:rsidRPr="006405F6">
        <w:rPr>
          <w:rFonts w:cs="Calibri"/>
          <w:sz w:val="24"/>
          <w:szCs w:val="24"/>
          <w:lang w:eastAsia="en-GB"/>
        </w:rPr>
        <w:t xml:space="preserve"> is keen to involve Parents/Carers in reviewing and developing policy. </w:t>
      </w:r>
    </w:p>
    <w:p w14:paraId="4E5D25B2" w14:textId="77777777" w:rsidR="00B62FBC" w:rsidRDefault="00B62FBC" w:rsidP="006405F6">
      <w:pPr>
        <w:spacing w:after="0" w:line="240" w:lineRule="auto"/>
        <w:textAlignment w:val="auto"/>
        <w:rPr>
          <w:rFonts w:cs="Calibri"/>
          <w:sz w:val="24"/>
          <w:szCs w:val="24"/>
          <w:lang w:eastAsia="en-GB"/>
        </w:rPr>
      </w:pPr>
    </w:p>
    <w:p w14:paraId="3663D0E1" w14:textId="4991199E" w:rsidR="006405F6" w:rsidRPr="006405F6" w:rsidRDefault="00605B4B" w:rsidP="006405F6">
      <w:pPr>
        <w:spacing w:after="0" w:line="240" w:lineRule="auto"/>
        <w:textAlignment w:val="auto"/>
        <w:rPr>
          <w:rFonts w:cs="Calibri"/>
          <w:sz w:val="24"/>
          <w:szCs w:val="24"/>
          <w:lang w:eastAsia="en-GB"/>
        </w:rPr>
      </w:pPr>
      <w:r>
        <w:rPr>
          <w:rFonts w:cs="Calibri"/>
          <w:sz w:val="24"/>
          <w:szCs w:val="24"/>
          <w:lang w:eastAsia="en-GB"/>
        </w:rPr>
        <w:t>Cairn Education</w:t>
      </w:r>
      <w:r w:rsidR="006405F6" w:rsidRPr="006405F6">
        <w:rPr>
          <w:rFonts w:cs="Calibri"/>
          <w:sz w:val="24"/>
          <w:szCs w:val="24"/>
          <w:lang w:eastAsia="en-GB"/>
        </w:rPr>
        <w:t xml:space="preserve"> believes that the </w:t>
      </w:r>
      <w:r w:rsidR="0029529E">
        <w:rPr>
          <w:rFonts w:cs="Calibri"/>
          <w:sz w:val="24"/>
          <w:szCs w:val="24"/>
          <w:lang w:eastAsia="en-GB"/>
        </w:rPr>
        <w:t>RSE and Health Education</w:t>
      </w:r>
      <w:r w:rsidR="006405F6" w:rsidRPr="006405F6">
        <w:rPr>
          <w:rFonts w:cs="Calibri"/>
          <w:sz w:val="24"/>
          <w:szCs w:val="24"/>
          <w:lang w:eastAsia="en-GB"/>
        </w:rPr>
        <w:t xml:space="preserve"> it provides should be complementary to and supportive of, the role of Parents/Carers, and it should have regard for Parents/Carers views about content and</w:t>
      </w:r>
      <w:r w:rsidR="00917567">
        <w:rPr>
          <w:rFonts w:cs="Calibri"/>
          <w:sz w:val="24"/>
          <w:szCs w:val="24"/>
          <w:lang w:eastAsia="en-GB"/>
        </w:rPr>
        <w:t xml:space="preserve"> </w:t>
      </w:r>
      <w:r w:rsidR="006405F6" w:rsidRPr="006405F6">
        <w:rPr>
          <w:rFonts w:cs="Calibri"/>
          <w:sz w:val="24"/>
          <w:szCs w:val="24"/>
          <w:lang w:eastAsia="en-GB"/>
        </w:rPr>
        <w:t xml:space="preserve">presentation. </w:t>
      </w:r>
    </w:p>
    <w:p w14:paraId="1397A0FF" w14:textId="77777777" w:rsidR="00917567" w:rsidRDefault="00917567" w:rsidP="006405F6">
      <w:pPr>
        <w:spacing w:after="0" w:line="240" w:lineRule="auto"/>
        <w:textAlignment w:val="auto"/>
        <w:rPr>
          <w:rFonts w:cs="Calibri"/>
          <w:sz w:val="24"/>
          <w:szCs w:val="24"/>
          <w:lang w:eastAsia="en-GB"/>
        </w:rPr>
      </w:pPr>
    </w:p>
    <w:p w14:paraId="2E5128B2" w14:textId="36C85BAC" w:rsidR="006405F6" w:rsidRPr="006405F6" w:rsidRDefault="006405F6" w:rsidP="006405F6">
      <w:pPr>
        <w:spacing w:after="0" w:line="240" w:lineRule="auto"/>
        <w:textAlignment w:val="auto"/>
        <w:rPr>
          <w:rFonts w:cs="Calibri"/>
          <w:sz w:val="24"/>
          <w:szCs w:val="24"/>
          <w:lang w:eastAsia="en-GB"/>
        </w:rPr>
      </w:pPr>
      <w:r w:rsidRPr="006405F6">
        <w:rPr>
          <w:rFonts w:cs="Calibri"/>
          <w:sz w:val="24"/>
          <w:szCs w:val="24"/>
          <w:lang w:eastAsia="en-GB"/>
        </w:rPr>
        <w:t xml:space="preserve">The aims of </w:t>
      </w:r>
      <w:r w:rsidR="004B04B5">
        <w:rPr>
          <w:rFonts w:cs="Calibri"/>
          <w:sz w:val="24"/>
          <w:szCs w:val="24"/>
          <w:lang w:eastAsia="en-GB"/>
        </w:rPr>
        <w:t>PSHE/</w:t>
      </w:r>
      <w:r w:rsidR="0029529E">
        <w:rPr>
          <w:rFonts w:cs="Calibri"/>
          <w:sz w:val="24"/>
          <w:szCs w:val="24"/>
          <w:lang w:eastAsia="en-GB"/>
        </w:rPr>
        <w:t>RSE and Health Education</w:t>
      </w:r>
      <w:r w:rsidRPr="006405F6">
        <w:rPr>
          <w:rFonts w:cs="Calibri"/>
          <w:sz w:val="24"/>
          <w:szCs w:val="24"/>
          <w:lang w:eastAsia="en-GB"/>
        </w:rPr>
        <w:t xml:space="preserve"> at</w:t>
      </w:r>
      <w:r w:rsidR="00CD497B">
        <w:rPr>
          <w:rFonts w:cs="Calibri"/>
          <w:sz w:val="24"/>
          <w:szCs w:val="24"/>
          <w:lang w:eastAsia="en-GB"/>
        </w:rPr>
        <w:t xml:space="preserve"> Cairn Education</w:t>
      </w:r>
      <w:r w:rsidRPr="006405F6">
        <w:rPr>
          <w:rFonts w:cs="Calibri"/>
          <w:sz w:val="24"/>
          <w:szCs w:val="24"/>
          <w:lang w:eastAsia="en-GB"/>
        </w:rPr>
        <w:t xml:space="preserve"> are to: </w:t>
      </w:r>
    </w:p>
    <w:p w14:paraId="7A931026" w14:textId="2AE74708" w:rsidR="006405F6" w:rsidRPr="00917567" w:rsidRDefault="006405F6" w:rsidP="00842D09">
      <w:pPr>
        <w:pStyle w:val="ListParagraph"/>
        <w:numPr>
          <w:ilvl w:val="0"/>
          <w:numId w:val="2"/>
        </w:numPr>
        <w:spacing w:after="0" w:line="240" w:lineRule="auto"/>
        <w:textAlignment w:val="auto"/>
        <w:rPr>
          <w:rFonts w:cs="Calibri"/>
          <w:sz w:val="24"/>
          <w:szCs w:val="24"/>
          <w:lang w:eastAsia="en-GB"/>
        </w:rPr>
      </w:pPr>
      <w:r w:rsidRPr="00917567">
        <w:rPr>
          <w:rFonts w:cs="Calibri"/>
          <w:sz w:val="24"/>
          <w:szCs w:val="24"/>
          <w:lang w:eastAsia="en-GB"/>
        </w:rPr>
        <w:t xml:space="preserve">Provide a framework in which sensitive discussions can take place </w:t>
      </w:r>
    </w:p>
    <w:p w14:paraId="764C46C0" w14:textId="6E8B2EE6" w:rsidR="006405F6" w:rsidRPr="008B7B35" w:rsidRDefault="008B7B35" w:rsidP="00842D09">
      <w:pPr>
        <w:pStyle w:val="ListParagraph"/>
        <w:numPr>
          <w:ilvl w:val="0"/>
          <w:numId w:val="2"/>
        </w:numPr>
        <w:spacing w:after="0" w:line="240" w:lineRule="auto"/>
        <w:textAlignment w:val="auto"/>
        <w:rPr>
          <w:rFonts w:cs="Calibri"/>
          <w:sz w:val="24"/>
          <w:szCs w:val="24"/>
          <w:lang w:eastAsia="en-GB"/>
        </w:rPr>
      </w:pPr>
      <w:r>
        <w:rPr>
          <w:rFonts w:cs="Calibri"/>
          <w:sz w:val="24"/>
          <w:szCs w:val="24"/>
          <w:lang w:eastAsia="en-GB"/>
        </w:rPr>
        <w:t xml:space="preserve">Help </w:t>
      </w:r>
      <w:r w:rsidR="000D22A7">
        <w:rPr>
          <w:rFonts w:cs="Calibri"/>
          <w:sz w:val="24"/>
          <w:szCs w:val="24"/>
          <w:lang w:eastAsia="en-GB"/>
        </w:rPr>
        <w:t xml:space="preserve">young people </w:t>
      </w:r>
      <w:r>
        <w:rPr>
          <w:rFonts w:cs="Calibri"/>
          <w:sz w:val="24"/>
          <w:szCs w:val="24"/>
          <w:lang w:eastAsia="en-GB"/>
        </w:rPr>
        <w:t>understand the pr</w:t>
      </w:r>
      <w:r w:rsidR="000D22A7">
        <w:rPr>
          <w:rFonts w:cs="Calibri"/>
          <w:sz w:val="24"/>
          <w:szCs w:val="24"/>
          <w:lang w:eastAsia="en-GB"/>
        </w:rPr>
        <w:t>ocesses of</w:t>
      </w:r>
      <w:r w:rsidR="006405F6" w:rsidRPr="00917567">
        <w:rPr>
          <w:rFonts w:cs="Calibri"/>
          <w:sz w:val="24"/>
          <w:szCs w:val="24"/>
          <w:lang w:eastAsia="en-GB"/>
        </w:rPr>
        <w:t xml:space="preserve"> puberty, and give them an understanding of sexual development and the importance of </w:t>
      </w:r>
      <w:r w:rsidR="006405F6" w:rsidRPr="008B7B35">
        <w:rPr>
          <w:rFonts w:cs="Calibri"/>
          <w:sz w:val="24"/>
          <w:szCs w:val="24"/>
          <w:lang w:eastAsia="en-GB"/>
        </w:rPr>
        <w:t xml:space="preserve">health and hygiene </w:t>
      </w:r>
    </w:p>
    <w:p w14:paraId="674330A7" w14:textId="24C8CC7C" w:rsidR="006405F6" w:rsidRPr="00917567" w:rsidRDefault="006405F6" w:rsidP="00842D09">
      <w:pPr>
        <w:pStyle w:val="ListParagraph"/>
        <w:numPr>
          <w:ilvl w:val="0"/>
          <w:numId w:val="2"/>
        </w:numPr>
        <w:spacing w:after="0" w:line="240" w:lineRule="auto"/>
        <w:textAlignment w:val="auto"/>
        <w:rPr>
          <w:rFonts w:cs="Calibri"/>
          <w:sz w:val="24"/>
          <w:szCs w:val="24"/>
          <w:lang w:eastAsia="en-GB"/>
        </w:rPr>
      </w:pPr>
      <w:r w:rsidRPr="00917567">
        <w:rPr>
          <w:rFonts w:cs="Calibri"/>
          <w:sz w:val="24"/>
          <w:szCs w:val="24"/>
          <w:lang w:eastAsia="en-GB"/>
        </w:rPr>
        <w:t xml:space="preserve">Help </w:t>
      </w:r>
      <w:r w:rsidR="000D22A7">
        <w:rPr>
          <w:rFonts w:cs="Calibri"/>
          <w:sz w:val="24"/>
          <w:szCs w:val="24"/>
          <w:lang w:eastAsia="en-GB"/>
        </w:rPr>
        <w:t>young people</w:t>
      </w:r>
      <w:r w:rsidRPr="00917567">
        <w:rPr>
          <w:rFonts w:cs="Calibri"/>
          <w:sz w:val="24"/>
          <w:szCs w:val="24"/>
          <w:lang w:eastAsia="en-GB"/>
        </w:rPr>
        <w:t xml:space="preserve"> develop feelings of self-respect, confidence and empathy </w:t>
      </w:r>
    </w:p>
    <w:p w14:paraId="17AE6F15" w14:textId="37AAC763" w:rsidR="006405F6" w:rsidRPr="00917567" w:rsidRDefault="006405F6" w:rsidP="00842D09">
      <w:pPr>
        <w:pStyle w:val="ListParagraph"/>
        <w:numPr>
          <w:ilvl w:val="0"/>
          <w:numId w:val="2"/>
        </w:numPr>
        <w:spacing w:after="0" w:line="240" w:lineRule="auto"/>
        <w:textAlignment w:val="auto"/>
        <w:rPr>
          <w:rFonts w:cs="Calibri"/>
          <w:sz w:val="24"/>
          <w:szCs w:val="24"/>
          <w:lang w:eastAsia="en-GB"/>
        </w:rPr>
      </w:pPr>
      <w:r w:rsidRPr="00917567">
        <w:rPr>
          <w:rFonts w:cs="Calibri"/>
          <w:sz w:val="24"/>
          <w:szCs w:val="24"/>
          <w:lang w:eastAsia="en-GB"/>
        </w:rPr>
        <w:t xml:space="preserve">Create a positive culture around issues of sexuality and relationships </w:t>
      </w:r>
    </w:p>
    <w:p w14:paraId="02E3D9BB" w14:textId="22B32348" w:rsidR="00DD497E" w:rsidRPr="00DD497E" w:rsidRDefault="006405F6" w:rsidP="00842D09">
      <w:pPr>
        <w:pStyle w:val="ListParagraph"/>
        <w:numPr>
          <w:ilvl w:val="0"/>
          <w:numId w:val="2"/>
        </w:numPr>
        <w:spacing w:after="0" w:line="240" w:lineRule="auto"/>
        <w:textAlignment w:val="auto"/>
        <w:rPr>
          <w:rFonts w:cs="Calibri"/>
          <w:sz w:val="24"/>
          <w:szCs w:val="24"/>
          <w:lang w:eastAsia="en-GB"/>
        </w:rPr>
      </w:pPr>
      <w:r w:rsidRPr="00917567">
        <w:rPr>
          <w:rFonts w:cs="Calibri"/>
          <w:sz w:val="24"/>
          <w:szCs w:val="24"/>
          <w:lang w:eastAsia="en-GB"/>
        </w:rPr>
        <w:t xml:space="preserve">Teach </w:t>
      </w:r>
      <w:r w:rsidR="00E00069">
        <w:rPr>
          <w:rFonts w:cs="Calibri"/>
          <w:sz w:val="24"/>
          <w:szCs w:val="24"/>
          <w:lang w:eastAsia="en-GB"/>
        </w:rPr>
        <w:t>young people</w:t>
      </w:r>
      <w:r w:rsidRPr="00917567">
        <w:rPr>
          <w:rFonts w:cs="Calibri"/>
          <w:sz w:val="24"/>
          <w:szCs w:val="24"/>
          <w:lang w:eastAsia="en-GB"/>
        </w:rPr>
        <w:t xml:space="preserve"> the correct vocabulary to describe themselves and their bodies </w:t>
      </w:r>
    </w:p>
    <w:p w14:paraId="7A588055" w14:textId="43044D90" w:rsidR="006405F6" w:rsidRDefault="00C42CC9" w:rsidP="00842D09">
      <w:pPr>
        <w:pStyle w:val="ListParagraph"/>
        <w:numPr>
          <w:ilvl w:val="0"/>
          <w:numId w:val="2"/>
        </w:numPr>
        <w:spacing w:after="0" w:line="240" w:lineRule="auto"/>
        <w:textAlignment w:val="auto"/>
        <w:rPr>
          <w:rFonts w:cs="Calibri"/>
          <w:sz w:val="24"/>
          <w:szCs w:val="24"/>
          <w:lang w:eastAsia="en-GB"/>
        </w:rPr>
      </w:pPr>
      <w:r>
        <w:rPr>
          <w:rFonts w:cs="Calibri"/>
          <w:sz w:val="24"/>
          <w:szCs w:val="24"/>
          <w:lang w:eastAsia="en-GB"/>
        </w:rPr>
        <w:t>Underpin</w:t>
      </w:r>
      <w:r w:rsidR="006405F6" w:rsidRPr="00917567">
        <w:rPr>
          <w:rFonts w:cs="Calibri"/>
          <w:sz w:val="24"/>
          <w:szCs w:val="24"/>
          <w:lang w:eastAsia="en-GB"/>
        </w:rPr>
        <w:t xml:space="preserve"> </w:t>
      </w:r>
      <w:r w:rsidR="004528DA">
        <w:rPr>
          <w:rFonts w:cs="Calibri"/>
          <w:sz w:val="24"/>
          <w:szCs w:val="24"/>
          <w:lang w:eastAsia="en-GB"/>
        </w:rPr>
        <w:t xml:space="preserve">Cairn Education’s </w:t>
      </w:r>
      <w:r w:rsidR="00CB511F">
        <w:rPr>
          <w:rFonts w:cs="Calibri"/>
          <w:sz w:val="24"/>
          <w:szCs w:val="24"/>
          <w:lang w:eastAsia="en-GB"/>
        </w:rPr>
        <w:t>mission to create a nurturing environment</w:t>
      </w:r>
      <w:r>
        <w:rPr>
          <w:rFonts w:cs="Calibri"/>
          <w:sz w:val="24"/>
          <w:szCs w:val="24"/>
          <w:lang w:eastAsia="en-GB"/>
        </w:rPr>
        <w:t xml:space="preserve"> for </w:t>
      </w:r>
      <w:r w:rsidR="00702E45">
        <w:rPr>
          <w:rFonts w:cs="Calibri"/>
          <w:sz w:val="24"/>
          <w:szCs w:val="24"/>
          <w:lang w:eastAsia="en-GB"/>
        </w:rPr>
        <w:t>young people</w:t>
      </w:r>
      <w:r w:rsidR="00CB511F">
        <w:rPr>
          <w:rFonts w:cs="Calibri"/>
          <w:sz w:val="24"/>
          <w:szCs w:val="24"/>
          <w:lang w:eastAsia="en-GB"/>
        </w:rPr>
        <w:t>.</w:t>
      </w:r>
    </w:p>
    <w:p w14:paraId="0CB5F125" w14:textId="45DF649C" w:rsidR="00DD497E" w:rsidRPr="00917567" w:rsidRDefault="00DD497E" w:rsidP="00DD497E">
      <w:pPr>
        <w:pStyle w:val="ListParagraph"/>
        <w:spacing w:after="0" w:line="240" w:lineRule="auto"/>
        <w:textAlignment w:val="auto"/>
        <w:rPr>
          <w:rFonts w:cs="Calibri"/>
          <w:sz w:val="24"/>
          <w:szCs w:val="24"/>
          <w:lang w:eastAsia="en-GB"/>
        </w:rPr>
      </w:pPr>
    </w:p>
    <w:p w14:paraId="304030DF" w14:textId="021D5B1F" w:rsidR="006405F6" w:rsidRPr="00702E45" w:rsidRDefault="00702E45" w:rsidP="006405F6">
      <w:pPr>
        <w:spacing w:after="0" w:line="240" w:lineRule="auto"/>
        <w:textAlignment w:val="auto"/>
        <w:rPr>
          <w:rFonts w:cs="Calibri"/>
          <w:b/>
          <w:bCs/>
          <w:sz w:val="28"/>
          <w:szCs w:val="28"/>
          <w:lang w:eastAsia="en-GB"/>
        </w:rPr>
      </w:pPr>
      <w:r>
        <w:rPr>
          <w:rFonts w:cs="Calibri"/>
          <w:b/>
          <w:bCs/>
          <w:sz w:val="28"/>
          <w:szCs w:val="28"/>
          <w:lang w:eastAsia="en-GB"/>
        </w:rPr>
        <w:t>3</w:t>
      </w:r>
      <w:r w:rsidR="006405F6" w:rsidRPr="00702E45">
        <w:rPr>
          <w:rFonts w:cs="Calibri"/>
          <w:b/>
          <w:bCs/>
          <w:sz w:val="28"/>
          <w:szCs w:val="28"/>
          <w:lang w:eastAsia="en-GB"/>
        </w:rPr>
        <w:t xml:space="preserve">. Statutory requirements </w:t>
      </w:r>
    </w:p>
    <w:p w14:paraId="644ED049" w14:textId="3078E578" w:rsidR="00D36A53" w:rsidRPr="00FA0BE4" w:rsidRDefault="00B8432C" w:rsidP="0029529E">
      <w:pPr>
        <w:spacing w:after="0"/>
        <w:rPr>
          <w:rFonts w:cs="Calibri"/>
          <w:sz w:val="24"/>
          <w:szCs w:val="24"/>
          <w:lang w:eastAsia="en-GB"/>
        </w:rPr>
      </w:pPr>
      <w:r w:rsidRPr="00B8432C">
        <w:rPr>
          <w:rFonts w:cs="Calibri"/>
          <w:sz w:val="24"/>
          <w:szCs w:val="24"/>
          <w:lang w:eastAsia="en-GB"/>
        </w:rPr>
        <w:t>PSHE is compulsory as independent schools must meet the Independent School Standards as set out in the Education (Independent School Standards) Regulations 201</w:t>
      </w:r>
      <w:r w:rsidR="00A97C66">
        <w:rPr>
          <w:rFonts w:cs="Calibri"/>
          <w:sz w:val="24"/>
          <w:szCs w:val="24"/>
          <w:lang w:eastAsia="en-GB"/>
        </w:rPr>
        <w:t>9</w:t>
      </w:r>
      <w:r w:rsidR="00FA0BE4">
        <w:rPr>
          <w:rFonts w:cs="Calibri"/>
          <w:sz w:val="24"/>
          <w:szCs w:val="24"/>
          <w:lang w:eastAsia="en-GB"/>
        </w:rPr>
        <w:t xml:space="preserve"> </w:t>
      </w:r>
      <w:hyperlink r:id="rId13" w:history="1">
        <w:r w:rsidR="00FA0BE4" w:rsidRPr="00FA0BE4">
          <w:rPr>
            <w:rStyle w:val="Hyperlink"/>
            <w:rFonts w:cs="Calibri"/>
            <w:sz w:val="24"/>
            <w:szCs w:val="24"/>
            <w:lang w:eastAsia="en-GB"/>
          </w:rPr>
          <w:t>The Independent School Standards - Guidance for independent schools (publishing.service.gov.uk)</w:t>
        </w:r>
      </w:hyperlink>
      <w:r w:rsidRPr="00FA0BE4">
        <w:rPr>
          <w:rFonts w:cs="Calibri"/>
          <w:sz w:val="24"/>
          <w:szCs w:val="24"/>
          <w:lang w:eastAsia="en-GB"/>
        </w:rPr>
        <w:t>.</w:t>
      </w:r>
      <w:r w:rsidR="00A65B9F" w:rsidRPr="00FA0BE4">
        <w:rPr>
          <w:rFonts w:cs="Calibri"/>
          <w:sz w:val="24"/>
          <w:szCs w:val="24"/>
          <w:lang w:eastAsia="en-GB"/>
        </w:rPr>
        <w:t xml:space="preserve"> We also follow legislation within section 403 of the Education Act</w:t>
      </w:r>
      <w:r w:rsidR="00D36A53" w:rsidRPr="00FA0BE4">
        <w:rPr>
          <w:rFonts w:cs="Calibri"/>
          <w:sz w:val="24"/>
          <w:szCs w:val="24"/>
          <w:lang w:eastAsia="en-GB"/>
        </w:rPr>
        <w:t xml:space="preserve"> 1996 when developing this policy and our </w:t>
      </w:r>
      <w:proofErr w:type="gramStart"/>
      <w:r w:rsidR="00D36A53" w:rsidRPr="00FA0BE4">
        <w:rPr>
          <w:rFonts w:cs="Calibri"/>
          <w:sz w:val="24"/>
          <w:szCs w:val="24"/>
          <w:lang w:eastAsia="en-GB"/>
        </w:rPr>
        <w:t>curriculum;</w:t>
      </w:r>
      <w:proofErr w:type="gramEnd"/>
    </w:p>
    <w:p w14:paraId="4828F880" w14:textId="77777777" w:rsidR="00951065" w:rsidRDefault="00951065" w:rsidP="006405F6">
      <w:pPr>
        <w:spacing w:after="0" w:line="240" w:lineRule="auto"/>
        <w:textAlignment w:val="auto"/>
        <w:rPr>
          <w:rFonts w:cs="Calibri"/>
          <w:sz w:val="24"/>
          <w:szCs w:val="24"/>
          <w:lang w:eastAsia="en-GB"/>
        </w:rPr>
      </w:pPr>
    </w:p>
    <w:p w14:paraId="6A32972F" w14:textId="498B9A3F" w:rsidR="006405F6" w:rsidRDefault="00BE344E" w:rsidP="006405F6">
      <w:pPr>
        <w:spacing w:after="0" w:line="240" w:lineRule="auto"/>
        <w:textAlignment w:val="auto"/>
        <w:rPr>
          <w:rFonts w:cs="Calibri"/>
          <w:sz w:val="24"/>
          <w:szCs w:val="24"/>
          <w:lang w:eastAsia="en-GB"/>
        </w:rPr>
      </w:pPr>
      <w:r>
        <w:rPr>
          <w:rFonts w:cs="Calibri"/>
          <w:sz w:val="24"/>
          <w:szCs w:val="24"/>
          <w:lang w:eastAsia="en-GB"/>
        </w:rPr>
        <w:t xml:space="preserve">Cairn Education is not limited </w:t>
      </w:r>
      <w:r w:rsidR="00457738">
        <w:rPr>
          <w:rFonts w:cs="Calibri"/>
          <w:sz w:val="24"/>
          <w:szCs w:val="24"/>
          <w:lang w:eastAsia="en-GB"/>
        </w:rPr>
        <w:t xml:space="preserve">to these </w:t>
      </w:r>
      <w:r w:rsidR="009D7B0F">
        <w:rPr>
          <w:rFonts w:cs="Calibri"/>
          <w:sz w:val="24"/>
          <w:szCs w:val="24"/>
          <w:lang w:eastAsia="en-GB"/>
        </w:rPr>
        <w:t>standards,</w:t>
      </w:r>
      <w:r w:rsidR="00457738">
        <w:rPr>
          <w:rFonts w:cs="Calibri"/>
          <w:sz w:val="24"/>
          <w:szCs w:val="24"/>
          <w:lang w:eastAsia="en-GB"/>
        </w:rPr>
        <w:t xml:space="preserve"> but </w:t>
      </w:r>
      <w:r w:rsidR="00A31405">
        <w:rPr>
          <w:rFonts w:cs="Calibri"/>
          <w:sz w:val="24"/>
          <w:szCs w:val="24"/>
          <w:lang w:eastAsia="en-GB"/>
        </w:rPr>
        <w:t xml:space="preserve">this policy is also informed by existing DfE </w:t>
      </w:r>
      <w:proofErr w:type="gramStart"/>
      <w:r w:rsidR="00A31405">
        <w:rPr>
          <w:rFonts w:cs="Calibri"/>
          <w:sz w:val="24"/>
          <w:szCs w:val="24"/>
          <w:lang w:eastAsia="en-GB"/>
        </w:rPr>
        <w:t>guidance</w:t>
      </w:r>
      <w:r w:rsidR="00F51D69">
        <w:rPr>
          <w:rFonts w:cs="Calibri"/>
          <w:sz w:val="24"/>
          <w:szCs w:val="24"/>
          <w:lang w:eastAsia="en-GB"/>
        </w:rPr>
        <w:t>;</w:t>
      </w:r>
      <w:proofErr w:type="gramEnd"/>
      <w:r w:rsidR="00F51D69">
        <w:rPr>
          <w:rFonts w:cs="Calibri"/>
          <w:sz w:val="24"/>
          <w:szCs w:val="24"/>
          <w:lang w:eastAsia="en-GB"/>
        </w:rPr>
        <w:t xml:space="preserve"> </w:t>
      </w:r>
    </w:p>
    <w:p w14:paraId="0D7A0283" w14:textId="77777777" w:rsidR="007A7084" w:rsidRPr="006405F6" w:rsidRDefault="007A7084" w:rsidP="006405F6">
      <w:pPr>
        <w:spacing w:after="0" w:line="240" w:lineRule="auto"/>
        <w:textAlignment w:val="auto"/>
        <w:rPr>
          <w:rFonts w:cs="Calibri"/>
          <w:sz w:val="24"/>
          <w:szCs w:val="24"/>
          <w:lang w:eastAsia="en-GB"/>
        </w:rPr>
      </w:pPr>
    </w:p>
    <w:p w14:paraId="3D0E133C" w14:textId="746955D0" w:rsidR="00643FCB" w:rsidRPr="00D67894" w:rsidRDefault="00443FE5" w:rsidP="00842D09">
      <w:pPr>
        <w:pStyle w:val="ListParagraph"/>
        <w:numPr>
          <w:ilvl w:val="0"/>
          <w:numId w:val="3"/>
        </w:numPr>
        <w:spacing w:after="0" w:line="240" w:lineRule="auto"/>
        <w:textAlignment w:val="auto"/>
        <w:rPr>
          <w:rFonts w:cs="Calibri"/>
          <w:sz w:val="24"/>
          <w:szCs w:val="24"/>
          <w:lang w:eastAsia="en-GB"/>
        </w:rPr>
      </w:pPr>
      <w:hyperlink r:id="rId14" w:history="1">
        <w:r w:rsidRPr="00377204">
          <w:rPr>
            <w:rStyle w:val="Hyperlink"/>
            <w:rFonts w:cs="Calibri"/>
            <w:sz w:val="24"/>
            <w:szCs w:val="24"/>
            <w:lang w:eastAsia="en-GB"/>
          </w:rPr>
          <w:t>Relationships Education, Relationships and Sex Education and Health Education guidance (publishing.service.gov.uk)</w:t>
        </w:r>
      </w:hyperlink>
      <w:r w:rsidR="00015C7A" w:rsidRPr="00377204">
        <w:rPr>
          <w:rFonts w:cs="Calibri"/>
          <w:sz w:val="24"/>
          <w:szCs w:val="24"/>
          <w:lang w:eastAsia="en-GB"/>
        </w:rPr>
        <w:t xml:space="preserve"> </w:t>
      </w:r>
    </w:p>
    <w:p w14:paraId="39C93DD5" w14:textId="312D757E" w:rsidR="00FD5B9C" w:rsidRDefault="00960878" w:rsidP="00842D09">
      <w:pPr>
        <w:pStyle w:val="ListParagraph"/>
        <w:numPr>
          <w:ilvl w:val="0"/>
          <w:numId w:val="3"/>
        </w:numPr>
        <w:spacing w:after="0" w:line="240" w:lineRule="auto"/>
        <w:textAlignment w:val="auto"/>
        <w:rPr>
          <w:rFonts w:cs="Calibri"/>
          <w:sz w:val="24"/>
          <w:szCs w:val="24"/>
          <w:lang w:eastAsia="en-GB"/>
        </w:rPr>
      </w:pPr>
      <w:hyperlink r:id="rId15" w:history="1">
        <w:r w:rsidRPr="00D67894">
          <w:rPr>
            <w:rStyle w:val="Hyperlink"/>
            <w:rFonts w:cs="Calibri"/>
            <w:sz w:val="24"/>
            <w:szCs w:val="24"/>
            <w:lang w:eastAsia="en-GB"/>
          </w:rPr>
          <w:t>Preventing bullying - GOV.UK (www.gov.uk)</w:t>
        </w:r>
      </w:hyperlink>
      <w:r w:rsidRPr="00D67894">
        <w:rPr>
          <w:rFonts w:cs="Calibri"/>
          <w:sz w:val="24"/>
          <w:szCs w:val="24"/>
          <w:lang w:eastAsia="en-GB"/>
        </w:rPr>
        <w:t xml:space="preserve"> </w:t>
      </w:r>
    </w:p>
    <w:p w14:paraId="66786DBB" w14:textId="38013156" w:rsidR="00643FCB" w:rsidRDefault="00FD5B9C" w:rsidP="00842D09">
      <w:pPr>
        <w:pStyle w:val="ListParagraph"/>
        <w:numPr>
          <w:ilvl w:val="0"/>
          <w:numId w:val="3"/>
        </w:numPr>
        <w:spacing w:after="0" w:line="240" w:lineRule="auto"/>
        <w:textAlignment w:val="auto"/>
        <w:rPr>
          <w:rFonts w:cs="Calibri"/>
          <w:sz w:val="24"/>
          <w:szCs w:val="24"/>
          <w:lang w:eastAsia="en-GB"/>
        </w:rPr>
      </w:pPr>
      <w:hyperlink r:id="rId16" w:history="1">
        <w:r w:rsidRPr="00FD5B9C">
          <w:rPr>
            <w:rStyle w:val="Hyperlink"/>
            <w:rFonts w:cs="Calibri"/>
            <w:sz w:val="24"/>
            <w:szCs w:val="24"/>
            <w:lang w:eastAsia="en-GB"/>
          </w:rPr>
          <w:t>Drugs: advice for schools - GOV.UK (www.gov.uk)</w:t>
        </w:r>
      </w:hyperlink>
      <w:r>
        <w:rPr>
          <w:rFonts w:cs="Calibri"/>
          <w:sz w:val="24"/>
          <w:szCs w:val="24"/>
          <w:lang w:eastAsia="en-GB"/>
        </w:rPr>
        <w:t xml:space="preserve"> </w:t>
      </w:r>
    </w:p>
    <w:p w14:paraId="35BCF4C5" w14:textId="2458988F" w:rsidR="00202E32" w:rsidRDefault="005A0B3E" w:rsidP="00842D09">
      <w:pPr>
        <w:pStyle w:val="ListParagraph"/>
        <w:numPr>
          <w:ilvl w:val="0"/>
          <w:numId w:val="3"/>
        </w:numPr>
        <w:spacing w:after="0" w:line="240" w:lineRule="auto"/>
        <w:textAlignment w:val="auto"/>
        <w:rPr>
          <w:rFonts w:cs="Calibri"/>
          <w:sz w:val="24"/>
          <w:szCs w:val="24"/>
          <w:lang w:eastAsia="en-GB"/>
        </w:rPr>
      </w:pPr>
      <w:hyperlink r:id="rId17" w:history="1">
        <w:r w:rsidRPr="005A0B3E">
          <w:rPr>
            <w:rStyle w:val="Hyperlink"/>
            <w:rFonts w:cs="Calibri"/>
            <w:sz w:val="24"/>
            <w:szCs w:val="24"/>
            <w:lang w:eastAsia="en-GB"/>
          </w:rPr>
          <w:t>Working together to safeguard children - GOV.UK (www.gov.uk)</w:t>
        </w:r>
      </w:hyperlink>
      <w:r w:rsidR="00202E32">
        <w:rPr>
          <w:rFonts w:cs="Calibri"/>
          <w:sz w:val="24"/>
          <w:szCs w:val="24"/>
          <w:lang w:eastAsia="en-GB"/>
        </w:rPr>
        <w:t xml:space="preserve"> </w:t>
      </w:r>
      <w:r w:rsidR="0085782F">
        <w:rPr>
          <w:rFonts w:cs="Calibri"/>
          <w:sz w:val="24"/>
          <w:szCs w:val="24"/>
          <w:lang w:eastAsia="en-GB"/>
        </w:rPr>
        <w:t xml:space="preserve"> </w:t>
      </w:r>
    </w:p>
    <w:p w14:paraId="481021E0" w14:textId="38E541BE" w:rsidR="00DD4484" w:rsidRDefault="00DD4484" w:rsidP="00842D09">
      <w:pPr>
        <w:pStyle w:val="ListParagraph"/>
        <w:numPr>
          <w:ilvl w:val="0"/>
          <w:numId w:val="3"/>
        </w:numPr>
        <w:spacing w:after="0" w:line="240" w:lineRule="auto"/>
        <w:textAlignment w:val="auto"/>
        <w:rPr>
          <w:rFonts w:cs="Calibri"/>
          <w:sz w:val="24"/>
          <w:szCs w:val="24"/>
          <w:lang w:eastAsia="en-GB"/>
        </w:rPr>
      </w:pPr>
      <w:hyperlink r:id="rId18" w:history="1">
        <w:r w:rsidRPr="00DD4484">
          <w:rPr>
            <w:rStyle w:val="Hyperlink"/>
            <w:rFonts w:cs="Calibri"/>
            <w:sz w:val="24"/>
            <w:szCs w:val="24"/>
            <w:lang w:eastAsia="en-GB"/>
          </w:rPr>
          <w:t>Keeping children safe in education - GOV.UK (www.gov.uk)</w:t>
        </w:r>
      </w:hyperlink>
      <w:r>
        <w:rPr>
          <w:rFonts w:cs="Calibri"/>
          <w:sz w:val="24"/>
          <w:szCs w:val="24"/>
          <w:lang w:eastAsia="en-GB"/>
        </w:rPr>
        <w:t xml:space="preserve"> </w:t>
      </w:r>
    </w:p>
    <w:p w14:paraId="19F1ACEC" w14:textId="4E17D6FC" w:rsidR="00626F9B" w:rsidRDefault="009D2836" w:rsidP="00842D09">
      <w:pPr>
        <w:pStyle w:val="ListParagraph"/>
        <w:numPr>
          <w:ilvl w:val="0"/>
          <w:numId w:val="3"/>
        </w:numPr>
        <w:spacing w:after="0" w:line="240" w:lineRule="auto"/>
        <w:textAlignment w:val="auto"/>
        <w:rPr>
          <w:rFonts w:cs="Calibri"/>
          <w:sz w:val="24"/>
          <w:szCs w:val="24"/>
          <w:lang w:eastAsia="en-GB"/>
        </w:rPr>
      </w:pPr>
      <w:hyperlink r:id="rId19" w:history="1">
        <w:r w:rsidRPr="009D2836">
          <w:rPr>
            <w:rStyle w:val="Hyperlink"/>
            <w:rFonts w:cs="Calibri"/>
            <w:sz w:val="24"/>
            <w:szCs w:val="24"/>
            <w:lang w:eastAsia="en-GB"/>
          </w:rPr>
          <w:t>Equality Act 2010: guidance - GOV.UK (www.gov.uk)</w:t>
        </w:r>
      </w:hyperlink>
      <w:r w:rsidR="00457200">
        <w:rPr>
          <w:rFonts w:cs="Calibri"/>
          <w:sz w:val="24"/>
          <w:szCs w:val="24"/>
          <w:lang w:eastAsia="en-GB"/>
        </w:rPr>
        <w:t xml:space="preserve"> </w:t>
      </w:r>
    </w:p>
    <w:p w14:paraId="73646B38" w14:textId="039F6DE6" w:rsidR="00643FCB" w:rsidRDefault="00626F9B" w:rsidP="00842D09">
      <w:pPr>
        <w:pStyle w:val="ListParagraph"/>
        <w:numPr>
          <w:ilvl w:val="0"/>
          <w:numId w:val="3"/>
        </w:numPr>
        <w:spacing w:after="0" w:line="240" w:lineRule="auto"/>
        <w:textAlignment w:val="auto"/>
        <w:rPr>
          <w:rFonts w:cs="Calibri"/>
          <w:sz w:val="24"/>
          <w:szCs w:val="24"/>
          <w:lang w:eastAsia="en-GB"/>
        </w:rPr>
      </w:pPr>
      <w:hyperlink r:id="rId20" w:history="1">
        <w:r w:rsidRPr="00626F9B">
          <w:rPr>
            <w:rStyle w:val="Hyperlink"/>
            <w:rFonts w:cs="Calibri"/>
            <w:sz w:val="24"/>
            <w:szCs w:val="24"/>
            <w:lang w:eastAsia="en-GB"/>
          </w:rPr>
          <w:t>HL13531_Respectful_schools_signposting_tool.pdf</w:t>
        </w:r>
      </w:hyperlink>
      <w:r w:rsidRPr="00626F9B">
        <w:rPr>
          <w:rFonts w:cs="Calibri"/>
          <w:sz w:val="24"/>
          <w:szCs w:val="24"/>
          <w:lang w:eastAsia="en-GB"/>
        </w:rPr>
        <w:t xml:space="preserve"> </w:t>
      </w:r>
      <w:r w:rsidR="00643FCB" w:rsidRPr="00626F9B">
        <w:rPr>
          <w:rFonts w:cs="Calibri"/>
          <w:sz w:val="24"/>
          <w:szCs w:val="24"/>
          <w:lang w:eastAsia="en-GB"/>
        </w:rPr>
        <w:t>(a tool to support a whole school approach that promotes respect and discipline)</w:t>
      </w:r>
      <w:r w:rsidR="00831B24">
        <w:rPr>
          <w:rFonts w:cs="Calibri"/>
          <w:sz w:val="24"/>
          <w:szCs w:val="24"/>
          <w:lang w:eastAsia="en-GB"/>
        </w:rPr>
        <w:t xml:space="preserve"> </w:t>
      </w:r>
    </w:p>
    <w:p w14:paraId="3C28FD43" w14:textId="7DB27753" w:rsidR="00E108E0" w:rsidRDefault="00E01357" w:rsidP="00842D09">
      <w:pPr>
        <w:pStyle w:val="ListParagraph"/>
        <w:numPr>
          <w:ilvl w:val="0"/>
          <w:numId w:val="3"/>
        </w:numPr>
        <w:spacing w:after="0" w:line="240" w:lineRule="auto"/>
        <w:textAlignment w:val="auto"/>
        <w:rPr>
          <w:rFonts w:cs="Calibri"/>
          <w:sz w:val="24"/>
          <w:szCs w:val="24"/>
          <w:lang w:eastAsia="en-GB"/>
        </w:rPr>
      </w:pPr>
      <w:hyperlink r:id="rId21" w:history="1">
        <w:r w:rsidRPr="00E01357">
          <w:rPr>
            <w:rStyle w:val="Hyperlink"/>
            <w:rFonts w:cs="Calibri"/>
            <w:sz w:val="24"/>
            <w:szCs w:val="24"/>
            <w:lang w:eastAsia="en-GB"/>
          </w:rPr>
          <w:t>Behaviour and discipline in schools - GOV.UK (www.gov.uk)</w:t>
        </w:r>
      </w:hyperlink>
      <w:r>
        <w:rPr>
          <w:rFonts w:cs="Calibri"/>
          <w:sz w:val="24"/>
          <w:szCs w:val="24"/>
          <w:lang w:eastAsia="en-GB"/>
        </w:rPr>
        <w:t xml:space="preserve"> </w:t>
      </w:r>
    </w:p>
    <w:p w14:paraId="151DF4B4" w14:textId="496A5B63" w:rsidR="00643FCB" w:rsidRDefault="00AB7370" w:rsidP="00842D09">
      <w:pPr>
        <w:pStyle w:val="ListParagraph"/>
        <w:numPr>
          <w:ilvl w:val="0"/>
          <w:numId w:val="3"/>
        </w:numPr>
        <w:spacing w:after="0" w:line="240" w:lineRule="auto"/>
        <w:textAlignment w:val="auto"/>
        <w:rPr>
          <w:rFonts w:cs="Calibri"/>
          <w:sz w:val="24"/>
          <w:szCs w:val="24"/>
          <w:lang w:eastAsia="en-GB"/>
        </w:rPr>
      </w:pPr>
      <w:hyperlink r:id="rId22" w:history="1">
        <w:r w:rsidRPr="00AB7370">
          <w:rPr>
            <w:rStyle w:val="Hyperlink"/>
            <w:rFonts w:cs="Calibri"/>
            <w:sz w:val="24"/>
            <w:szCs w:val="24"/>
            <w:lang w:eastAsia="en-GB"/>
          </w:rPr>
          <w:t>SEND code of practice: 0 to 25 years - GOV.UK (www.gov.uk)</w:t>
        </w:r>
      </w:hyperlink>
      <w:r w:rsidRPr="00AB7370">
        <w:rPr>
          <w:rFonts w:cs="Calibri"/>
          <w:sz w:val="24"/>
          <w:szCs w:val="24"/>
          <w:lang w:eastAsia="en-GB"/>
        </w:rPr>
        <w:t xml:space="preserve"> </w:t>
      </w:r>
      <w:r>
        <w:rPr>
          <w:rFonts w:cs="Calibri"/>
          <w:sz w:val="24"/>
          <w:szCs w:val="24"/>
          <w:lang w:eastAsia="en-GB"/>
        </w:rPr>
        <w:t xml:space="preserve"> </w:t>
      </w:r>
    </w:p>
    <w:p w14:paraId="3EDC1EB7" w14:textId="18B79C26" w:rsidR="00CF30F7" w:rsidRDefault="00CF30F7" w:rsidP="00842D09">
      <w:pPr>
        <w:pStyle w:val="ListParagraph"/>
        <w:numPr>
          <w:ilvl w:val="0"/>
          <w:numId w:val="3"/>
        </w:numPr>
        <w:spacing w:after="0" w:line="240" w:lineRule="auto"/>
        <w:textAlignment w:val="auto"/>
        <w:rPr>
          <w:rFonts w:cs="Calibri"/>
          <w:sz w:val="24"/>
          <w:szCs w:val="24"/>
          <w:lang w:eastAsia="en-GB"/>
        </w:rPr>
      </w:pPr>
      <w:hyperlink r:id="rId23" w:history="1">
        <w:r w:rsidRPr="00CF30F7">
          <w:rPr>
            <w:rStyle w:val="Hyperlink"/>
            <w:rFonts w:cs="Calibri"/>
            <w:sz w:val="24"/>
            <w:szCs w:val="24"/>
            <w:lang w:eastAsia="en-GB"/>
          </w:rPr>
          <w:t>Alternative provision - GOV.UK (www.gov.uk)</w:t>
        </w:r>
      </w:hyperlink>
      <w:r>
        <w:rPr>
          <w:rFonts w:cs="Calibri"/>
          <w:sz w:val="24"/>
          <w:szCs w:val="24"/>
          <w:lang w:eastAsia="en-GB"/>
        </w:rPr>
        <w:t xml:space="preserve"> </w:t>
      </w:r>
    </w:p>
    <w:p w14:paraId="58C293E2" w14:textId="5B298755" w:rsidR="00F41246" w:rsidRDefault="00C70F25" w:rsidP="00842D09">
      <w:pPr>
        <w:pStyle w:val="ListParagraph"/>
        <w:numPr>
          <w:ilvl w:val="0"/>
          <w:numId w:val="3"/>
        </w:numPr>
        <w:spacing w:after="0" w:line="240" w:lineRule="auto"/>
        <w:textAlignment w:val="auto"/>
        <w:rPr>
          <w:rFonts w:cs="Calibri"/>
          <w:sz w:val="24"/>
          <w:szCs w:val="24"/>
          <w:lang w:eastAsia="en-GB"/>
        </w:rPr>
      </w:pPr>
      <w:hyperlink r:id="rId24" w:history="1">
        <w:r w:rsidRPr="00C70F25">
          <w:rPr>
            <w:rStyle w:val="Hyperlink"/>
            <w:rFonts w:cs="Calibri"/>
            <w:sz w:val="24"/>
            <w:szCs w:val="24"/>
            <w:lang w:eastAsia="en-GB"/>
          </w:rPr>
          <w:t>Mental health and behaviour in schools - GOV.UK (www.gov.uk)</w:t>
        </w:r>
      </w:hyperlink>
      <w:r>
        <w:rPr>
          <w:rFonts w:cs="Calibri"/>
          <w:sz w:val="24"/>
          <w:szCs w:val="24"/>
          <w:lang w:eastAsia="en-GB"/>
        </w:rPr>
        <w:t xml:space="preserve"> </w:t>
      </w:r>
    </w:p>
    <w:p w14:paraId="17354816" w14:textId="6339AF21" w:rsidR="00F94527" w:rsidRDefault="006F75E0" w:rsidP="00842D09">
      <w:pPr>
        <w:pStyle w:val="ListParagraph"/>
        <w:numPr>
          <w:ilvl w:val="0"/>
          <w:numId w:val="3"/>
        </w:numPr>
        <w:spacing w:after="0" w:line="240" w:lineRule="auto"/>
        <w:textAlignment w:val="auto"/>
        <w:rPr>
          <w:rFonts w:cs="Calibri"/>
          <w:sz w:val="24"/>
          <w:szCs w:val="24"/>
          <w:lang w:eastAsia="en-GB"/>
        </w:rPr>
      </w:pPr>
      <w:hyperlink r:id="rId25" w:history="1">
        <w:r w:rsidRPr="006F75E0">
          <w:rPr>
            <w:rStyle w:val="Hyperlink"/>
            <w:rFonts w:cs="Calibri"/>
            <w:sz w:val="24"/>
            <w:szCs w:val="24"/>
            <w:lang w:eastAsia="en-GB"/>
          </w:rPr>
          <w:t>Sexual violence and sexual harassment between children in schools and colleges - GOV.UK (www.gov.uk)</w:t>
        </w:r>
      </w:hyperlink>
      <w:r>
        <w:rPr>
          <w:rFonts w:cs="Calibri"/>
          <w:sz w:val="24"/>
          <w:szCs w:val="24"/>
          <w:lang w:eastAsia="en-GB"/>
        </w:rPr>
        <w:t xml:space="preserve"> </w:t>
      </w:r>
    </w:p>
    <w:p w14:paraId="06814B02" w14:textId="628D4508" w:rsidR="00643FCB" w:rsidRDefault="00F94527" w:rsidP="00842D09">
      <w:pPr>
        <w:pStyle w:val="ListParagraph"/>
        <w:numPr>
          <w:ilvl w:val="0"/>
          <w:numId w:val="3"/>
        </w:numPr>
        <w:spacing w:after="0" w:line="240" w:lineRule="auto"/>
        <w:textAlignment w:val="auto"/>
        <w:rPr>
          <w:rFonts w:cs="Calibri"/>
          <w:sz w:val="24"/>
          <w:szCs w:val="24"/>
          <w:lang w:eastAsia="en-GB"/>
        </w:rPr>
      </w:pPr>
      <w:hyperlink r:id="rId26" w:history="1">
        <w:r w:rsidRPr="00F94527">
          <w:rPr>
            <w:rStyle w:val="Hyperlink"/>
            <w:rFonts w:cs="Calibri"/>
            <w:sz w:val="24"/>
            <w:szCs w:val="24"/>
            <w:lang w:eastAsia="en-GB"/>
          </w:rPr>
          <w:t>Guidance for employers | Equality and Human Rights Commission (equalityhumanrights.com)</w:t>
        </w:r>
      </w:hyperlink>
      <w:r w:rsidRPr="00F94527">
        <w:rPr>
          <w:rFonts w:cs="Calibri"/>
          <w:sz w:val="24"/>
          <w:szCs w:val="24"/>
          <w:lang w:eastAsia="en-GB"/>
        </w:rPr>
        <w:t xml:space="preserve"> </w:t>
      </w:r>
      <w:r w:rsidR="00643FCB" w:rsidRPr="00F94527">
        <w:rPr>
          <w:rFonts w:cs="Calibri"/>
          <w:sz w:val="24"/>
          <w:szCs w:val="24"/>
          <w:lang w:eastAsia="en-GB"/>
        </w:rPr>
        <w:t>(provides advice on avoiding discrimination in a variety of educational contexts)</w:t>
      </w:r>
    </w:p>
    <w:p w14:paraId="609E21F1" w14:textId="3A85B95B" w:rsidR="00ED0FD0" w:rsidRDefault="00ED0FD0" w:rsidP="00842D09">
      <w:pPr>
        <w:pStyle w:val="ListParagraph"/>
        <w:numPr>
          <w:ilvl w:val="0"/>
          <w:numId w:val="3"/>
        </w:numPr>
        <w:spacing w:after="0" w:line="240" w:lineRule="auto"/>
        <w:textAlignment w:val="auto"/>
        <w:rPr>
          <w:rFonts w:cs="Calibri"/>
          <w:sz w:val="24"/>
          <w:szCs w:val="24"/>
          <w:lang w:eastAsia="en-GB"/>
        </w:rPr>
      </w:pPr>
      <w:hyperlink r:id="rId27" w:history="1">
        <w:r w:rsidRPr="00ED0FD0">
          <w:rPr>
            <w:rStyle w:val="Hyperlink"/>
            <w:rFonts w:cs="Calibri"/>
            <w:sz w:val="24"/>
            <w:szCs w:val="24"/>
            <w:lang w:eastAsia="en-GB"/>
          </w:rPr>
          <w:t>Promoting fundamental British values through SMSC - GOV.UK (www.gov.uk)</w:t>
        </w:r>
      </w:hyperlink>
      <w:r>
        <w:rPr>
          <w:rFonts w:cs="Calibri"/>
          <w:sz w:val="24"/>
          <w:szCs w:val="24"/>
          <w:lang w:eastAsia="en-GB"/>
        </w:rPr>
        <w:t xml:space="preserve"> </w:t>
      </w:r>
    </w:p>
    <w:p w14:paraId="6C2BE690" w14:textId="00F9E6CD" w:rsidR="00FA0BE4" w:rsidRPr="00F94527" w:rsidRDefault="00FA0BE4" w:rsidP="00842D09">
      <w:pPr>
        <w:pStyle w:val="ListParagraph"/>
        <w:numPr>
          <w:ilvl w:val="0"/>
          <w:numId w:val="3"/>
        </w:numPr>
        <w:spacing w:after="0" w:line="240" w:lineRule="auto"/>
        <w:textAlignment w:val="auto"/>
        <w:rPr>
          <w:rFonts w:cs="Calibri"/>
          <w:sz w:val="24"/>
          <w:szCs w:val="24"/>
          <w:lang w:eastAsia="en-GB"/>
        </w:rPr>
      </w:pPr>
      <w:hyperlink r:id="rId28" w:history="1">
        <w:r w:rsidRPr="00FA0BE4">
          <w:rPr>
            <w:rStyle w:val="Hyperlink"/>
            <w:rFonts w:cs="Calibri"/>
            <w:sz w:val="24"/>
            <w:szCs w:val="24"/>
            <w:lang w:eastAsia="en-GB"/>
          </w:rPr>
          <w:t>National Citizen Service: guidance for schools and colleges - GOV.UK (www.gov.uk)</w:t>
        </w:r>
      </w:hyperlink>
    </w:p>
    <w:p w14:paraId="4BE62128" w14:textId="77777777" w:rsidR="00954799" w:rsidRDefault="00954799" w:rsidP="006405F6">
      <w:pPr>
        <w:spacing w:after="0" w:line="240" w:lineRule="auto"/>
        <w:textAlignment w:val="auto"/>
        <w:rPr>
          <w:rFonts w:cs="Calibri"/>
          <w:sz w:val="24"/>
          <w:szCs w:val="24"/>
          <w:lang w:eastAsia="en-GB"/>
        </w:rPr>
      </w:pPr>
    </w:p>
    <w:p w14:paraId="2D6CB61F" w14:textId="6086ABB8" w:rsidR="006405F6" w:rsidRPr="006405F6" w:rsidRDefault="006405F6" w:rsidP="006405F6">
      <w:pPr>
        <w:spacing w:after="0" w:line="240" w:lineRule="auto"/>
        <w:textAlignment w:val="auto"/>
        <w:rPr>
          <w:rFonts w:cs="Calibri"/>
          <w:sz w:val="24"/>
          <w:szCs w:val="24"/>
          <w:lang w:eastAsia="en-GB"/>
        </w:rPr>
      </w:pPr>
      <w:r w:rsidRPr="006405F6">
        <w:rPr>
          <w:rFonts w:cs="Calibri"/>
          <w:sz w:val="24"/>
          <w:szCs w:val="24"/>
          <w:lang w:eastAsia="en-GB"/>
        </w:rPr>
        <w:t xml:space="preserve">At </w:t>
      </w:r>
      <w:r w:rsidR="00954799">
        <w:rPr>
          <w:rFonts w:cs="Calibri"/>
          <w:sz w:val="24"/>
          <w:szCs w:val="24"/>
          <w:lang w:eastAsia="en-GB"/>
        </w:rPr>
        <w:t>Cairn Education</w:t>
      </w:r>
      <w:r w:rsidRPr="006405F6">
        <w:rPr>
          <w:rFonts w:cs="Calibri"/>
          <w:sz w:val="24"/>
          <w:szCs w:val="24"/>
          <w:lang w:eastAsia="en-GB"/>
        </w:rPr>
        <w:t xml:space="preserve">, we teach RSE as set out in this policy. </w:t>
      </w:r>
    </w:p>
    <w:p w14:paraId="51FFDFA0" w14:textId="77777777" w:rsidR="00AD4531" w:rsidRDefault="00AD4531" w:rsidP="006405F6">
      <w:pPr>
        <w:spacing w:after="0" w:line="240" w:lineRule="auto"/>
        <w:textAlignment w:val="auto"/>
        <w:rPr>
          <w:rFonts w:cs="Calibri"/>
          <w:sz w:val="24"/>
          <w:szCs w:val="24"/>
          <w:lang w:eastAsia="en-GB"/>
        </w:rPr>
      </w:pPr>
    </w:p>
    <w:p w14:paraId="3E9390D0" w14:textId="49A2E03D" w:rsidR="006405F6" w:rsidRPr="00B17027" w:rsidRDefault="00B17027" w:rsidP="006405F6">
      <w:pPr>
        <w:spacing w:after="0" w:line="240" w:lineRule="auto"/>
        <w:textAlignment w:val="auto"/>
        <w:rPr>
          <w:rFonts w:cs="Calibri"/>
          <w:b/>
          <w:bCs/>
          <w:sz w:val="28"/>
          <w:szCs w:val="28"/>
          <w:lang w:eastAsia="en-GB"/>
        </w:rPr>
      </w:pPr>
      <w:r>
        <w:rPr>
          <w:rFonts w:cs="Calibri"/>
          <w:b/>
          <w:bCs/>
          <w:sz w:val="28"/>
          <w:szCs w:val="28"/>
          <w:lang w:eastAsia="en-GB"/>
        </w:rPr>
        <w:t>4</w:t>
      </w:r>
      <w:r w:rsidR="006405F6" w:rsidRPr="00B17027">
        <w:rPr>
          <w:rFonts w:cs="Calibri"/>
          <w:b/>
          <w:bCs/>
          <w:sz w:val="28"/>
          <w:szCs w:val="28"/>
          <w:lang w:eastAsia="en-GB"/>
        </w:rPr>
        <w:t>. Definition</w:t>
      </w:r>
      <w:r w:rsidR="00C00DE9">
        <w:rPr>
          <w:rFonts w:cs="Calibri"/>
          <w:b/>
          <w:bCs/>
          <w:sz w:val="28"/>
          <w:szCs w:val="28"/>
          <w:lang w:eastAsia="en-GB"/>
        </w:rPr>
        <w:t>s</w:t>
      </w:r>
      <w:r w:rsidR="006405F6" w:rsidRPr="00B17027">
        <w:rPr>
          <w:rFonts w:cs="Calibri"/>
          <w:b/>
          <w:bCs/>
          <w:sz w:val="28"/>
          <w:szCs w:val="28"/>
          <w:lang w:eastAsia="en-GB"/>
        </w:rPr>
        <w:t xml:space="preserve"> </w:t>
      </w:r>
    </w:p>
    <w:p w14:paraId="3E61ECCB" w14:textId="77777777" w:rsidR="00B17027" w:rsidRDefault="00B17027" w:rsidP="006405F6">
      <w:pPr>
        <w:spacing w:after="0" w:line="240" w:lineRule="auto"/>
        <w:textAlignment w:val="auto"/>
        <w:rPr>
          <w:rFonts w:cs="Calibri"/>
          <w:sz w:val="24"/>
          <w:szCs w:val="24"/>
          <w:lang w:eastAsia="en-GB"/>
        </w:rPr>
      </w:pPr>
    </w:p>
    <w:p w14:paraId="21966A08" w14:textId="762F07F9" w:rsidR="006405F6" w:rsidRDefault="006405F6" w:rsidP="006405F6">
      <w:pPr>
        <w:spacing w:after="0" w:line="240" w:lineRule="auto"/>
        <w:textAlignment w:val="auto"/>
        <w:rPr>
          <w:rFonts w:cs="Calibri"/>
          <w:sz w:val="24"/>
          <w:szCs w:val="24"/>
          <w:lang w:eastAsia="en-GB"/>
        </w:rPr>
      </w:pPr>
      <w:r w:rsidRPr="006405F6">
        <w:rPr>
          <w:rFonts w:cs="Calibri"/>
          <w:sz w:val="24"/>
          <w:szCs w:val="24"/>
          <w:lang w:eastAsia="en-GB"/>
        </w:rPr>
        <w:t xml:space="preserve">RSE </w:t>
      </w:r>
      <w:r w:rsidR="0029529E">
        <w:rPr>
          <w:rFonts w:cs="Calibri"/>
          <w:sz w:val="24"/>
          <w:szCs w:val="24"/>
          <w:lang w:eastAsia="en-GB"/>
        </w:rPr>
        <w:t xml:space="preserve">and Health Education </w:t>
      </w:r>
      <w:r w:rsidRPr="006405F6">
        <w:rPr>
          <w:rFonts w:cs="Calibri"/>
          <w:sz w:val="24"/>
          <w:szCs w:val="24"/>
          <w:lang w:eastAsia="en-GB"/>
        </w:rPr>
        <w:t>is about the emotional, social and cultural development of pupils, and involves learning about relationships, sexual health, sexuality, healthy lifestyles, diversity and personal identity. RSE involves a combination of sharing information and exploring issues and values. RSE is not about the promotion of sexual activity.</w:t>
      </w:r>
    </w:p>
    <w:p w14:paraId="10282010" w14:textId="6A80A8A2" w:rsidR="006405F6" w:rsidRDefault="006405F6" w:rsidP="00D84C91">
      <w:pPr>
        <w:spacing w:after="0" w:line="240" w:lineRule="auto"/>
        <w:textAlignment w:val="auto"/>
        <w:rPr>
          <w:rFonts w:cs="Calibri"/>
          <w:sz w:val="24"/>
          <w:szCs w:val="24"/>
          <w:lang w:eastAsia="en-GB"/>
        </w:rPr>
      </w:pPr>
    </w:p>
    <w:p w14:paraId="5B824E4A" w14:textId="1F6A1EBA" w:rsidR="00AF16EE" w:rsidRPr="00AF16EE" w:rsidRDefault="00AF16EE" w:rsidP="00D84C91">
      <w:pPr>
        <w:spacing w:after="0" w:line="240" w:lineRule="auto"/>
        <w:textAlignment w:val="auto"/>
        <w:rPr>
          <w:rFonts w:cs="Calibri"/>
          <w:b/>
          <w:bCs/>
          <w:sz w:val="28"/>
          <w:szCs w:val="28"/>
          <w:lang w:eastAsia="en-GB"/>
        </w:rPr>
      </w:pPr>
      <w:r w:rsidRPr="00AF16EE">
        <w:rPr>
          <w:rFonts w:cs="Calibri"/>
          <w:b/>
          <w:bCs/>
          <w:sz w:val="28"/>
          <w:szCs w:val="28"/>
          <w:lang w:eastAsia="en-GB"/>
        </w:rPr>
        <w:t xml:space="preserve">5. Curriculum </w:t>
      </w:r>
    </w:p>
    <w:p w14:paraId="3F03FD05" w14:textId="77777777" w:rsidR="00AF16EE" w:rsidRDefault="00AF16EE" w:rsidP="00D84C91">
      <w:pPr>
        <w:spacing w:after="0" w:line="240" w:lineRule="auto"/>
        <w:textAlignment w:val="auto"/>
        <w:rPr>
          <w:rFonts w:cs="Calibri"/>
          <w:sz w:val="24"/>
          <w:szCs w:val="24"/>
          <w:lang w:eastAsia="en-GB"/>
        </w:rPr>
      </w:pPr>
    </w:p>
    <w:p w14:paraId="6FA6ED9E" w14:textId="2905786A" w:rsidR="00773C5E" w:rsidRDefault="00AF16EE" w:rsidP="00D84C91">
      <w:pPr>
        <w:spacing w:after="0" w:line="240" w:lineRule="auto"/>
        <w:textAlignment w:val="auto"/>
        <w:rPr>
          <w:rFonts w:cs="Calibri"/>
          <w:sz w:val="24"/>
          <w:szCs w:val="24"/>
          <w:lang w:eastAsia="en-GB"/>
        </w:rPr>
      </w:pPr>
      <w:r w:rsidRPr="00AF16EE">
        <w:rPr>
          <w:rFonts w:cs="Calibri"/>
          <w:sz w:val="24"/>
          <w:szCs w:val="24"/>
          <w:lang w:eastAsia="en-GB"/>
        </w:rPr>
        <w:lastRenderedPageBreak/>
        <w:t>Our curriculum is set out as per Appendix 1</w:t>
      </w:r>
      <w:r w:rsidR="0029529E">
        <w:rPr>
          <w:rFonts w:cs="Calibri"/>
          <w:sz w:val="24"/>
          <w:szCs w:val="24"/>
          <w:lang w:eastAsia="en-GB"/>
        </w:rPr>
        <w:t>,</w:t>
      </w:r>
      <w:r w:rsidRPr="00AF16EE">
        <w:rPr>
          <w:rFonts w:cs="Calibri"/>
          <w:sz w:val="24"/>
          <w:szCs w:val="24"/>
          <w:lang w:eastAsia="en-GB"/>
        </w:rPr>
        <w:t xml:space="preserve"> but we may need to adapt it as and when necessary. </w:t>
      </w:r>
      <w:r w:rsidR="00847393">
        <w:rPr>
          <w:rFonts w:cs="Calibri"/>
          <w:sz w:val="24"/>
          <w:szCs w:val="24"/>
          <w:lang w:eastAsia="en-GB"/>
        </w:rPr>
        <w:t>The Head of Education has</w:t>
      </w:r>
      <w:r w:rsidR="0019227E">
        <w:rPr>
          <w:rFonts w:cs="Calibri"/>
          <w:sz w:val="24"/>
          <w:szCs w:val="24"/>
          <w:lang w:eastAsia="en-GB"/>
        </w:rPr>
        <w:t xml:space="preserve"> developed the curric</w:t>
      </w:r>
      <w:r w:rsidR="006C74BC">
        <w:rPr>
          <w:rFonts w:cs="Calibri"/>
          <w:sz w:val="24"/>
          <w:szCs w:val="24"/>
          <w:lang w:eastAsia="en-GB"/>
        </w:rPr>
        <w:t xml:space="preserve">ulum but as </w:t>
      </w:r>
      <w:r w:rsidR="0029529E">
        <w:rPr>
          <w:rFonts w:cs="Calibri"/>
          <w:sz w:val="24"/>
          <w:szCs w:val="24"/>
          <w:lang w:eastAsia="en-GB"/>
        </w:rPr>
        <w:t>students</w:t>
      </w:r>
      <w:r w:rsidR="006C74BC">
        <w:rPr>
          <w:rFonts w:cs="Calibri"/>
          <w:sz w:val="24"/>
          <w:szCs w:val="24"/>
          <w:lang w:eastAsia="en-GB"/>
        </w:rPr>
        <w:t xml:space="preserve"> join Cairn Education this policy and the curriculum will be developed to meet the needs of the individual</w:t>
      </w:r>
      <w:r w:rsidR="00E055BD">
        <w:rPr>
          <w:rFonts w:cs="Calibri"/>
          <w:sz w:val="24"/>
          <w:szCs w:val="24"/>
          <w:lang w:eastAsia="en-GB"/>
        </w:rPr>
        <w:t>s</w:t>
      </w:r>
      <w:r w:rsidR="006C74BC">
        <w:rPr>
          <w:rFonts w:cs="Calibri"/>
          <w:sz w:val="24"/>
          <w:szCs w:val="24"/>
          <w:lang w:eastAsia="en-GB"/>
        </w:rPr>
        <w:t xml:space="preserve">. </w:t>
      </w:r>
      <w:r w:rsidR="00880985">
        <w:rPr>
          <w:rFonts w:cs="Calibri"/>
          <w:sz w:val="24"/>
          <w:szCs w:val="24"/>
          <w:lang w:eastAsia="en-GB"/>
        </w:rPr>
        <w:t xml:space="preserve">As </w:t>
      </w:r>
      <w:r w:rsidR="003363CD">
        <w:rPr>
          <w:rFonts w:cs="Calibri"/>
          <w:sz w:val="24"/>
          <w:szCs w:val="24"/>
          <w:lang w:eastAsia="en-GB"/>
        </w:rPr>
        <w:t>Cairn Education create a tailored pr</w:t>
      </w:r>
      <w:r w:rsidR="00FA009D">
        <w:rPr>
          <w:rFonts w:cs="Calibri"/>
          <w:sz w:val="24"/>
          <w:szCs w:val="24"/>
          <w:lang w:eastAsia="en-GB"/>
        </w:rPr>
        <w:t>o</w:t>
      </w:r>
      <w:r w:rsidR="003363CD">
        <w:rPr>
          <w:rFonts w:cs="Calibri"/>
          <w:sz w:val="24"/>
          <w:szCs w:val="24"/>
          <w:lang w:eastAsia="en-GB"/>
        </w:rPr>
        <w:t xml:space="preserve">gramme for </w:t>
      </w:r>
      <w:proofErr w:type="gramStart"/>
      <w:r w:rsidR="003363CD">
        <w:rPr>
          <w:rFonts w:cs="Calibri"/>
          <w:sz w:val="24"/>
          <w:szCs w:val="24"/>
          <w:lang w:eastAsia="en-GB"/>
        </w:rPr>
        <w:t>each in</w:t>
      </w:r>
      <w:r w:rsidR="00FA009D">
        <w:rPr>
          <w:rFonts w:cs="Calibri"/>
          <w:sz w:val="24"/>
          <w:szCs w:val="24"/>
          <w:lang w:eastAsia="en-GB"/>
        </w:rPr>
        <w:t>dividual</w:t>
      </w:r>
      <w:proofErr w:type="gramEnd"/>
      <w:r w:rsidR="00FA009D">
        <w:rPr>
          <w:rFonts w:cs="Calibri"/>
          <w:sz w:val="24"/>
          <w:szCs w:val="24"/>
          <w:lang w:eastAsia="en-GB"/>
        </w:rPr>
        <w:t xml:space="preserve"> it is ensured that RSE and Health Education</w:t>
      </w:r>
      <w:r w:rsidR="00D6313C">
        <w:rPr>
          <w:rFonts w:cs="Calibri"/>
          <w:sz w:val="24"/>
          <w:szCs w:val="24"/>
          <w:lang w:eastAsia="en-GB"/>
        </w:rPr>
        <w:t xml:space="preserve"> </w:t>
      </w:r>
      <w:r w:rsidR="00880985" w:rsidRPr="00880985">
        <w:rPr>
          <w:rFonts w:cs="Calibri"/>
          <w:sz w:val="24"/>
          <w:szCs w:val="24"/>
          <w:lang w:eastAsia="en-GB"/>
        </w:rPr>
        <w:t>teaching is sensitive, age-appropriate, developmentally appropriate and delivered with reference to the law</w:t>
      </w:r>
      <w:r w:rsidR="00150259">
        <w:rPr>
          <w:rFonts w:cs="Calibri"/>
          <w:sz w:val="24"/>
          <w:szCs w:val="24"/>
          <w:lang w:eastAsia="en-GB"/>
        </w:rPr>
        <w:t xml:space="preserve"> within a safe environment</w:t>
      </w:r>
      <w:r w:rsidR="00880985" w:rsidRPr="00880985">
        <w:rPr>
          <w:rFonts w:cs="Calibri"/>
          <w:sz w:val="24"/>
          <w:szCs w:val="24"/>
          <w:lang w:eastAsia="en-GB"/>
        </w:rPr>
        <w:t>.</w:t>
      </w:r>
      <w:r w:rsidR="00D6313C">
        <w:rPr>
          <w:rFonts w:cs="Calibri"/>
          <w:sz w:val="24"/>
          <w:szCs w:val="24"/>
          <w:lang w:eastAsia="en-GB"/>
        </w:rPr>
        <w:t xml:space="preserve"> </w:t>
      </w:r>
      <w:r w:rsidR="006C74BC">
        <w:rPr>
          <w:rFonts w:cs="Calibri"/>
          <w:sz w:val="24"/>
          <w:szCs w:val="24"/>
          <w:lang w:eastAsia="en-GB"/>
        </w:rPr>
        <w:t>A</w:t>
      </w:r>
      <w:r w:rsidR="00D6313C">
        <w:rPr>
          <w:rFonts w:cs="Calibri"/>
          <w:sz w:val="24"/>
          <w:szCs w:val="24"/>
          <w:lang w:eastAsia="en-GB"/>
        </w:rPr>
        <w:t>t</w:t>
      </w:r>
      <w:r w:rsidR="006C74BC">
        <w:rPr>
          <w:rFonts w:cs="Calibri"/>
          <w:sz w:val="24"/>
          <w:szCs w:val="24"/>
          <w:lang w:eastAsia="en-GB"/>
        </w:rPr>
        <w:t xml:space="preserve"> Cairn Education we are aware that our </w:t>
      </w:r>
      <w:r w:rsidR="0029529E">
        <w:rPr>
          <w:rFonts w:cs="Calibri"/>
          <w:sz w:val="24"/>
          <w:szCs w:val="24"/>
          <w:lang w:eastAsia="en-GB"/>
        </w:rPr>
        <w:t>students</w:t>
      </w:r>
      <w:r w:rsidR="006C74BC">
        <w:rPr>
          <w:rFonts w:cs="Calibri"/>
          <w:sz w:val="24"/>
          <w:szCs w:val="24"/>
          <w:lang w:eastAsia="en-GB"/>
        </w:rPr>
        <w:t xml:space="preserve"> may </w:t>
      </w:r>
      <w:r w:rsidR="00ED78EF">
        <w:rPr>
          <w:rFonts w:cs="Calibri"/>
          <w:sz w:val="24"/>
          <w:szCs w:val="24"/>
          <w:lang w:eastAsia="en-GB"/>
        </w:rPr>
        <w:t xml:space="preserve">have been disengaged from education for some time and may have missed </w:t>
      </w:r>
      <w:r w:rsidR="00773C5E">
        <w:rPr>
          <w:rFonts w:cs="Calibri"/>
          <w:sz w:val="24"/>
          <w:szCs w:val="24"/>
          <w:lang w:eastAsia="en-GB"/>
        </w:rPr>
        <w:t>previous opportunities to learn RSE</w:t>
      </w:r>
      <w:r w:rsidR="00D6313C">
        <w:rPr>
          <w:rFonts w:cs="Calibri"/>
          <w:sz w:val="24"/>
          <w:szCs w:val="24"/>
          <w:lang w:eastAsia="en-GB"/>
        </w:rPr>
        <w:t xml:space="preserve"> and Health Education</w:t>
      </w:r>
      <w:r w:rsidR="00773C5E">
        <w:rPr>
          <w:rFonts w:cs="Calibri"/>
          <w:sz w:val="24"/>
          <w:szCs w:val="24"/>
          <w:lang w:eastAsia="en-GB"/>
        </w:rPr>
        <w:t xml:space="preserve">. </w:t>
      </w:r>
    </w:p>
    <w:p w14:paraId="211A0BB2" w14:textId="77777777" w:rsidR="00773C5E" w:rsidRDefault="00773C5E" w:rsidP="00D84C91">
      <w:pPr>
        <w:spacing w:after="0" w:line="240" w:lineRule="auto"/>
        <w:textAlignment w:val="auto"/>
        <w:rPr>
          <w:rFonts w:cs="Calibri"/>
          <w:sz w:val="24"/>
          <w:szCs w:val="24"/>
          <w:lang w:eastAsia="en-GB"/>
        </w:rPr>
      </w:pPr>
    </w:p>
    <w:p w14:paraId="76653E10" w14:textId="6DE67FC5" w:rsidR="00ED1115"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The aim of RSE</w:t>
      </w:r>
      <w:r w:rsidR="00796A79">
        <w:rPr>
          <w:rFonts w:cs="Calibri"/>
          <w:sz w:val="24"/>
          <w:szCs w:val="24"/>
          <w:lang w:eastAsia="en-GB"/>
        </w:rPr>
        <w:t xml:space="preserve"> and Health Education at Cairn Education</w:t>
      </w:r>
      <w:r w:rsidRPr="00AF16EE">
        <w:rPr>
          <w:rFonts w:cs="Calibri"/>
          <w:sz w:val="24"/>
          <w:szCs w:val="24"/>
          <w:lang w:eastAsia="en-GB"/>
        </w:rPr>
        <w:t xml:space="preserve"> is to give young people the information they need to help them develop healthy, nurturing relationships of all kinds, not just intimate relationships. It enables them to know what a healthy relationship looks like and what makes a good friend and a successful marriage or other type of committed relationship. </w:t>
      </w:r>
      <w:r w:rsidR="00A35663">
        <w:rPr>
          <w:rFonts w:cs="Calibri"/>
          <w:sz w:val="24"/>
          <w:szCs w:val="24"/>
          <w:lang w:eastAsia="en-GB"/>
        </w:rPr>
        <w:t>Where appro</w:t>
      </w:r>
      <w:r w:rsidR="00ED1115">
        <w:rPr>
          <w:rFonts w:cs="Calibri"/>
          <w:sz w:val="24"/>
          <w:szCs w:val="24"/>
          <w:lang w:eastAsia="en-GB"/>
        </w:rPr>
        <w:t>priate we</w:t>
      </w:r>
      <w:r w:rsidRPr="00AF16EE">
        <w:rPr>
          <w:rFonts w:cs="Calibri"/>
          <w:sz w:val="24"/>
          <w:szCs w:val="24"/>
          <w:lang w:eastAsia="en-GB"/>
        </w:rPr>
        <w:t xml:space="preserve"> also cover contraception, developing intimate relationships and resisting pressure to have sex (and not applying pressure). We teach what is acceptable and unacceptable behaviour in relationships. This helps </w:t>
      </w:r>
      <w:r w:rsidR="00ED1115">
        <w:rPr>
          <w:rFonts w:cs="Calibri"/>
          <w:sz w:val="24"/>
          <w:szCs w:val="24"/>
          <w:lang w:eastAsia="en-GB"/>
        </w:rPr>
        <w:t>young people to</w:t>
      </w:r>
      <w:r w:rsidRPr="00AF16EE">
        <w:rPr>
          <w:rFonts w:cs="Calibri"/>
          <w:sz w:val="24"/>
          <w:szCs w:val="24"/>
          <w:lang w:eastAsia="en-GB"/>
        </w:rPr>
        <w:t xml:space="preserve"> understand the positive effects that good relationships have on their mental wellbeing, identify when relationships are not right and understand how such situations can be managed. </w:t>
      </w:r>
    </w:p>
    <w:p w14:paraId="2CD120DD" w14:textId="77777777" w:rsidR="00ED1115" w:rsidRDefault="00ED1115" w:rsidP="00D84C91">
      <w:pPr>
        <w:spacing w:after="0" w:line="240" w:lineRule="auto"/>
        <w:textAlignment w:val="auto"/>
        <w:rPr>
          <w:rFonts w:cs="Calibri"/>
          <w:sz w:val="24"/>
          <w:szCs w:val="24"/>
          <w:lang w:eastAsia="en-GB"/>
        </w:rPr>
      </w:pPr>
    </w:p>
    <w:p w14:paraId="69FCD329" w14:textId="77777777" w:rsidR="008E014B"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RSE</w:t>
      </w:r>
      <w:r w:rsidR="00ED1115">
        <w:rPr>
          <w:rFonts w:cs="Calibri"/>
          <w:sz w:val="24"/>
          <w:szCs w:val="24"/>
          <w:lang w:eastAsia="en-GB"/>
        </w:rPr>
        <w:t xml:space="preserve"> and Health Education</w:t>
      </w:r>
      <w:r w:rsidRPr="00AF16EE">
        <w:rPr>
          <w:rFonts w:cs="Calibri"/>
          <w:sz w:val="24"/>
          <w:szCs w:val="24"/>
          <w:lang w:eastAsia="en-GB"/>
        </w:rPr>
        <w:t xml:space="preserve"> does not encourage early sexual experimentation, but helps young people understand human sexuality and to respect themselves and others. It enables them to mature, build their confidence and self-esteem and understand the reasons for delaying sexual activity. Effective RSE supports people, throughout their life, to develop safe, fulfilling and healthy sexual relationships, at the appropriate time. Knowledge about safer sex and sexual health is important to ensure that young people are equipped to make safe, informed and healthy choices as they progress through adult life. This is delivered in a non-judgmental, factual way and allows scope for young people to ask questions in a safe environment. </w:t>
      </w:r>
    </w:p>
    <w:p w14:paraId="139DDA56" w14:textId="77777777" w:rsidR="008E014B" w:rsidRDefault="008E014B" w:rsidP="00D84C91">
      <w:pPr>
        <w:spacing w:after="0" w:line="240" w:lineRule="auto"/>
        <w:textAlignment w:val="auto"/>
        <w:rPr>
          <w:rFonts w:cs="Calibri"/>
          <w:sz w:val="24"/>
          <w:szCs w:val="24"/>
          <w:lang w:eastAsia="en-GB"/>
        </w:rPr>
      </w:pPr>
    </w:p>
    <w:p w14:paraId="63163EF2" w14:textId="792E51A7" w:rsidR="007E5A07" w:rsidRDefault="00A15A2D" w:rsidP="00D84C91">
      <w:pPr>
        <w:spacing w:after="0" w:line="240" w:lineRule="auto"/>
        <w:textAlignment w:val="auto"/>
        <w:rPr>
          <w:rFonts w:cs="Calibri"/>
          <w:sz w:val="24"/>
          <w:szCs w:val="24"/>
          <w:lang w:eastAsia="en-GB"/>
        </w:rPr>
      </w:pPr>
      <w:r>
        <w:rPr>
          <w:rFonts w:cs="Calibri"/>
          <w:sz w:val="24"/>
          <w:szCs w:val="24"/>
          <w:lang w:eastAsia="en-GB"/>
        </w:rPr>
        <w:t>Staff</w:t>
      </w:r>
      <w:r w:rsidR="00AF16EE" w:rsidRPr="00AF16EE">
        <w:rPr>
          <w:rFonts w:cs="Calibri"/>
          <w:sz w:val="24"/>
          <w:szCs w:val="24"/>
          <w:lang w:eastAsia="en-GB"/>
        </w:rPr>
        <w:t xml:space="preserve"> set ground rules with </w:t>
      </w:r>
      <w:r>
        <w:rPr>
          <w:rFonts w:cs="Calibri"/>
          <w:sz w:val="24"/>
          <w:szCs w:val="24"/>
          <w:lang w:eastAsia="en-GB"/>
        </w:rPr>
        <w:t>young people</w:t>
      </w:r>
      <w:r w:rsidR="00AF16EE" w:rsidRPr="00AF16EE">
        <w:rPr>
          <w:rFonts w:cs="Calibri"/>
          <w:sz w:val="24"/>
          <w:szCs w:val="24"/>
          <w:lang w:eastAsia="en-GB"/>
        </w:rPr>
        <w:t xml:space="preserve"> to help manage sensitive discussion. Alongside being taught about intimate relationships, pupils are taught about family relationships, friendships and other kinds of relationships; all an equally important part of becoming a successful and happy adult. This should enable students to distinguish between experiences that exemplify healthy relationships and those that are distorted or harmful. Through gaining the knowledge of what a healthy relationship is like, they can be empowered to identify when relationships are unhealthy. They are taught that unhealthy relationships can have a lasting, negative impact on mental wellbeing. </w:t>
      </w:r>
    </w:p>
    <w:p w14:paraId="44DEA2FF" w14:textId="77777777" w:rsidR="007E5A07" w:rsidRDefault="007E5A07" w:rsidP="00D84C91">
      <w:pPr>
        <w:spacing w:after="0" w:line="240" w:lineRule="auto"/>
        <w:textAlignment w:val="auto"/>
        <w:rPr>
          <w:rFonts w:cs="Calibri"/>
          <w:sz w:val="24"/>
          <w:szCs w:val="24"/>
          <w:lang w:eastAsia="en-GB"/>
        </w:rPr>
      </w:pPr>
    </w:p>
    <w:p w14:paraId="6DE3F670" w14:textId="21195E03" w:rsidR="00194770" w:rsidRDefault="0029529E" w:rsidP="00D84C91">
      <w:pPr>
        <w:spacing w:after="0" w:line="240" w:lineRule="auto"/>
        <w:textAlignment w:val="auto"/>
        <w:rPr>
          <w:rFonts w:cs="Calibri"/>
          <w:sz w:val="24"/>
          <w:szCs w:val="24"/>
          <w:lang w:eastAsia="en-GB"/>
        </w:rPr>
      </w:pPr>
      <w:r>
        <w:rPr>
          <w:rFonts w:cs="Calibri"/>
          <w:sz w:val="24"/>
          <w:szCs w:val="24"/>
          <w:lang w:eastAsia="en-GB"/>
        </w:rPr>
        <w:t>Students</w:t>
      </w:r>
      <w:r w:rsidR="00AF16EE" w:rsidRPr="00AF16EE">
        <w:rPr>
          <w:rFonts w:cs="Calibri"/>
          <w:sz w:val="24"/>
          <w:szCs w:val="24"/>
          <w:lang w:eastAsia="en-GB"/>
        </w:rPr>
        <w:t xml:space="preserve"> are taught the facts and the law about sex, sexuality, sexual health and gender identity in an age-appropriate</w:t>
      </w:r>
      <w:r w:rsidR="00534D22">
        <w:rPr>
          <w:rFonts w:cs="Calibri"/>
          <w:sz w:val="24"/>
          <w:szCs w:val="24"/>
          <w:lang w:eastAsia="en-GB"/>
        </w:rPr>
        <w:t>/developmentally appropriate</w:t>
      </w:r>
      <w:r w:rsidR="00CE06E0">
        <w:rPr>
          <w:rFonts w:cs="Calibri"/>
          <w:sz w:val="24"/>
          <w:szCs w:val="24"/>
          <w:lang w:eastAsia="en-GB"/>
        </w:rPr>
        <w:t>,</w:t>
      </w:r>
      <w:r w:rsidR="00AF16EE" w:rsidRPr="00AF16EE">
        <w:rPr>
          <w:rFonts w:cs="Calibri"/>
          <w:sz w:val="24"/>
          <w:szCs w:val="24"/>
          <w:lang w:eastAsia="en-GB"/>
        </w:rPr>
        <w:t xml:space="preserve"> inclusive way. All </w:t>
      </w:r>
      <w:r>
        <w:rPr>
          <w:rFonts w:cs="Calibri"/>
          <w:sz w:val="24"/>
          <w:szCs w:val="24"/>
          <w:lang w:eastAsia="en-GB"/>
        </w:rPr>
        <w:t>students</w:t>
      </w:r>
      <w:r w:rsidR="00AF16EE" w:rsidRPr="00AF16EE">
        <w:rPr>
          <w:rFonts w:cs="Calibri"/>
          <w:sz w:val="24"/>
          <w:szCs w:val="24"/>
          <w:lang w:eastAsia="en-GB"/>
        </w:rPr>
        <w:t xml:space="preserve"> should feel that the content is relevant to them and their developing sexuality.</w:t>
      </w:r>
    </w:p>
    <w:p w14:paraId="7DA43D82" w14:textId="77777777" w:rsidR="00194770" w:rsidRDefault="00194770" w:rsidP="00D84C91">
      <w:pPr>
        <w:spacing w:after="0" w:line="240" w:lineRule="auto"/>
        <w:textAlignment w:val="auto"/>
        <w:rPr>
          <w:rFonts w:cs="Calibri"/>
          <w:sz w:val="24"/>
          <w:szCs w:val="24"/>
          <w:lang w:eastAsia="en-GB"/>
        </w:rPr>
      </w:pPr>
    </w:p>
    <w:p w14:paraId="639853AE" w14:textId="77777777" w:rsidR="007A1147"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 xml:space="preserve">Sexual orientation and gender identity is explored at a timely point and in a clear, sensitive and respectful manner. When teaching about these topics, it is recognised that young people may be discovering or understanding their sexual orientation or gender identity. There is an equal opportunity to explore the features of stable and healthy same-sex relationships. </w:t>
      </w:r>
      <w:r w:rsidRPr="00AF16EE">
        <w:rPr>
          <w:rFonts w:cs="Calibri"/>
          <w:sz w:val="24"/>
          <w:szCs w:val="24"/>
          <w:lang w:eastAsia="en-GB"/>
        </w:rPr>
        <w:lastRenderedPageBreak/>
        <w:t xml:space="preserve">This is integrated appropriately into the RSE </w:t>
      </w:r>
      <w:r w:rsidR="00B335FD">
        <w:rPr>
          <w:rFonts w:cs="Calibri"/>
          <w:sz w:val="24"/>
          <w:szCs w:val="24"/>
          <w:lang w:eastAsia="en-GB"/>
        </w:rPr>
        <w:t xml:space="preserve">and Health Education </w:t>
      </w:r>
      <w:r w:rsidRPr="00AF16EE">
        <w:rPr>
          <w:rFonts w:cs="Calibri"/>
          <w:sz w:val="24"/>
          <w:szCs w:val="24"/>
          <w:lang w:eastAsia="en-GB"/>
        </w:rPr>
        <w:t xml:space="preserve">programme, rather than addressed separately or in only one lesson. </w:t>
      </w:r>
    </w:p>
    <w:p w14:paraId="5909914D" w14:textId="77777777" w:rsidR="007A1147" w:rsidRDefault="007A1147" w:rsidP="00D84C91">
      <w:pPr>
        <w:spacing w:after="0" w:line="240" w:lineRule="auto"/>
        <w:textAlignment w:val="auto"/>
        <w:rPr>
          <w:rFonts w:cs="Calibri"/>
          <w:sz w:val="24"/>
          <w:szCs w:val="24"/>
          <w:lang w:eastAsia="en-GB"/>
        </w:rPr>
      </w:pPr>
    </w:p>
    <w:p w14:paraId="1933D842" w14:textId="7C29E6E4" w:rsidR="00D602FE"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It is recognised that there will be a range of opinions regarding RSE</w:t>
      </w:r>
      <w:r w:rsidR="008D48DC">
        <w:rPr>
          <w:rFonts w:cs="Calibri"/>
          <w:sz w:val="24"/>
          <w:szCs w:val="24"/>
          <w:lang w:eastAsia="en-GB"/>
        </w:rPr>
        <w:t xml:space="preserve"> and Health Education</w:t>
      </w:r>
      <w:r w:rsidRPr="00AF16EE">
        <w:rPr>
          <w:rFonts w:cs="Calibri"/>
          <w:sz w:val="24"/>
          <w:szCs w:val="24"/>
          <w:lang w:eastAsia="en-GB"/>
        </w:rPr>
        <w:t xml:space="preserve">. The starting principle when teaching is that the applicable law should be taught in a factual way so that </w:t>
      </w:r>
      <w:r w:rsidR="0029529E">
        <w:rPr>
          <w:rFonts w:cs="Calibri"/>
          <w:sz w:val="24"/>
          <w:szCs w:val="24"/>
          <w:lang w:eastAsia="en-GB"/>
        </w:rPr>
        <w:t>students</w:t>
      </w:r>
      <w:r w:rsidRPr="00AF16EE">
        <w:rPr>
          <w:rFonts w:cs="Calibri"/>
          <w:sz w:val="24"/>
          <w:szCs w:val="24"/>
          <w:lang w:eastAsia="en-GB"/>
        </w:rPr>
        <w:t xml:space="preserve"> are clear on their rights and responsibilities as citizens. </w:t>
      </w:r>
      <w:r w:rsidR="0029529E">
        <w:rPr>
          <w:rFonts w:cs="Calibri"/>
          <w:sz w:val="24"/>
          <w:szCs w:val="24"/>
          <w:lang w:eastAsia="en-GB"/>
        </w:rPr>
        <w:t>Students</w:t>
      </w:r>
      <w:r w:rsidRPr="00AF16EE">
        <w:rPr>
          <w:rFonts w:cs="Calibri"/>
          <w:sz w:val="24"/>
          <w:szCs w:val="24"/>
          <w:lang w:eastAsia="en-GB"/>
        </w:rPr>
        <w:t xml:space="preserve"> will be well informed about the full range of perspectives and, within the law, should be well equipped to make decisions for themselves about how to live their own lives, whilst respecting the right of others to make their own decisions and hold their own beliefs. </w:t>
      </w:r>
    </w:p>
    <w:p w14:paraId="06035A24" w14:textId="77777777" w:rsidR="00D602FE" w:rsidRDefault="00D602FE" w:rsidP="00D84C91">
      <w:pPr>
        <w:spacing w:after="0" w:line="240" w:lineRule="auto"/>
        <w:textAlignment w:val="auto"/>
        <w:rPr>
          <w:rFonts w:cs="Calibri"/>
          <w:sz w:val="24"/>
          <w:szCs w:val="24"/>
          <w:lang w:eastAsia="en-GB"/>
        </w:rPr>
      </w:pPr>
    </w:p>
    <w:p w14:paraId="62175D3F" w14:textId="77777777" w:rsidR="00AD1A42"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 xml:space="preserve">Key aspects of the law relating to sex which are taught include the age of consent, what consent is and is not, the definitions and recognition of rape, sexual assault and harassment, and choices permitted by the law around pregnancy. Grooming, sexual exploitation and domestic abuse, including coercive and controlling behaviour, is addressed sensitively and clearly. </w:t>
      </w:r>
    </w:p>
    <w:p w14:paraId="6B01B86D" w14:textId="77777777" w:rsidR="00AD1A42" w:rsidRDefault="00AD1A42" w:rsidP="00D84C91">
      <w:pPr>
        <w:spacing w:after="0" w:line="240" w:lineRule="auto"/>
        <w:textAlignment w:val="auto"/>
        <w:rPr>
          <w:rFonts w:cs="Calibri"/>
          <w:sz w:val="24"/>
          <w:szCs w:val="24"/>
          <w:lang w:eastAsia="en-GB"/>
        </w:rPr>
      </w:pPr>
    </w:p>
    <w:p w14:paraId="4F45D606" w14:textId="7F0D1342" w:rsidR="00B570C7"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 xml:space="preserve">We address the physical and emotional damage caused by female genital mutilation (FGM). </w:t>
      </w:r>
      <w:r w:rsidR="0029529E">
        <w:rPr>
          <w:rFonts w:cs="Calibri"/>
          <w:sz w:val="24"/>
          <w:szCs w:val="24"/>
          <w:lang w:eastAsia="en-GB"/>
        </w:rPr>
        <w:t>Students</w:t>
      </w:r>
      <w:r w:rsidRPr="00AF16EE">
        <w:rPr>
          <w:rFonts w:cs="Calibri"/>
          <w:sz w:val="24"/>
          <w:szCs w:val="24"/>
          <w:lang w:eastAsia="en-GB"/>
        </w:rPr>
        <w:t xml:space="preserve"> are also taught where to find support and that it is a criminal offence to perform or assist in the performance of FGM or fail to protect a person for whom you are responsible from FGM. </w:t>
      </w:r>
    </w:p>
    <w:p w14:paraId="72F7599C" w14:textId="77777777" w:rsidR="00B570C7" w:rsidRDefault="00B570C7" w:rsidP="00D84C91">
      <w:pPr>
        <w:spacing w:after="0" w:line="240" w:lineRule="auto"/>
        <w:textAlignment w:val="auto"/>
        <w:rPr>
          <w:rFonts w:cs="Calibri"/>
          <w:sz w:val="24"/>
          <w:szCs w:val="24"/>
          <w:lang w:eastAsia="en-GB"/>
        </w:rPr>
      </w:pPr>
    </w:p>
    <w:p w14:paraId="3387A70C" w14:textId="6A515A71" w:rsidR="00FD46A3" w:rsidRDefault="0029529E" w:rsidP="00D84C91">
      <w:pPr>
        <w:spacing w:after="0" w:line="240" w:lineRule="auto"/>
        <w:textAlignment w:val="auto"/>
        <w:rPr>
          <w:rFonts w:cs="Calibri"/>
          <w:sz w:val="24"/>
          <w:szCs w:val="24"/>
          <w:lang w:eastAsia="en-GB"/>
        </w:rPr>
      </w:pPr>
      <w:r>
        <w:rPr>
          <w:rFonts w:cs="Calibri"/>
          <w:sz w:val="24"/>
          <w:szCs w:val="24"/>
          <w:lang w:eastAsia="en-GB"/>
        </w:rPr>
        <w:t>Students</w:t>
      </w:r>
      <w:r w:rsidR="00AF16EE" w:rsidRPr="00AF16EE">
        <w:rPr>
          <w:rFonts w:cs="Calibri"/>
          <w:sz w:val="24"/>
          <w:szCs w:val="24"/>
          <w:lang w:eastAsia="en-GB"/>
        </w:rPr>
        <w:t xml:space="preserve"> are supported to recognise when relationships (including family relationships) are unhealthy or abusive (including the unacceptability of neglect, emotional, sexual and physical abuse and violence, including </w:t>
      </w:r>
      <w:proofErr w:type="spellStart"/>
      <w:r w:rsidR="00AF16EE" w:rsidRPr="00AF16EE">
        <w:rPr>
          <w:rFonts w:cs="Calibri"/>
          <w:sz w:val="24"/>
          <w:szCs w:val="24"/>
          <w:lang w:eastAsia="en-GB"/>
        </w:rPr>
        <w:t>honourbased</w:t>
      </w:r>
      <w:proofErr w:type="spellEnd"/>
      <w:r w:rsidR="00AF16EE" w:rsidRPr="00AF16EE">
        <w:rPr>
          <w:rFonts w:cs="Calibri"/>
          <w:sz w:val="24"/>
          <w:szCs w:val="24"/>
          <w:lang w:eastAsia="en-GB"/>
        </w:rPr>
        <w:t xml:space="preserve"> violence and forced marriage) and strategies to manage this or access support for oneself or others at risk. We are mindful that for pupils who are or have experienced unhealthy or unsafe relationships at home or socially, </w:t>
      </w:r>
      <w:r w:rsidR="00D73AC1">
        <w:rPr>
          <w:rFonts w:cs="Calibri"/>
          <w:sz w:val="24"/>
          <w:szCs w:val="24"/>
          <w:lang w:eastAsia="en-GB"/>
        </w:rPr>
        <w:t>Cairn Education</w:t>
      </w:r>
      <w:r w:rsidR="00AF16EE" w:rsidRPr="00AF16EE">
        <w:rPr>
          <w:rFonts w:cs="Calibri"/>
          <w:sz w:val="24"/>
          <w:szCs w:val="24"/>
          <w:lang w:eastAsia="en-GB"/>
        </w:rPr>
        <w:t xml:space="preserve"> has a particularly important role in being a place of consistency and safety where they can easily speak to trusted adults, report problems and find support. </w:t>
      </w:r>
    </w:p>
    <w:p w14:paraId="4CB0530D" w14:textId="77777777" w:rsidR="00FD46A3" w:rsidRDefault="00FD46A3" w:rsidP="00D84C91">
      <w:pPr>
        <w:spacing w:after="0" w:line="240" w:lineRule="auto"/>
        <w:textAlignment w:val="auto"/>
        <w:rPr>
          <w:rFonts w:cs="Calibri"/>
          <w:sz w:val="24"/>
          <w:szCs w:val="24"/>
          <w:lang w:eastAsia="en-GB"/>
        </w:rPr>
      </w:pPr>
    </w:p>
    <w:p w14:paraId="6E1496D2" w14:textId="77777777" w:rsidR="000155CE"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 xml:space="preserve">Internet safety is also be addressed. </w:t>
      </w:r>
      <w:r w:rsidR="0029529E">
        <w:rPr>
          <w:rFonts w:cs="Calibri"/>
          <w:sz w:val="24"/>
          <w:szCs w:val="24"/>
          <w:lang w:eastAsia="en-GB"/>
        </w:rPr>
        <w:t>Students</w:t>
      </w:r>
      <w:r w:rsidRPr="00AF16EE">
        <w:rPr>
          <w:rFonts w:cs="Calibri"/>
          <w:sz w:val="24"/>
          <w:szCs w:val="24"/>
          <w:lang w:eastAsia="en-GB"/>
        </w:rPr>
        <w:t xml:space="preserve"> are taught the rules and principles for keeping safe online. This includes how to recognise risks, harmful content and contact, and how and to whom to report issues. Students will understand how data is generated, collected, shared and used online, for example, how personal data is captured on social media or understanding the way that businesses may exploit the data available to them. Some students are also exposed to sexual behaviours online, and via other forms of media, which may normalise certain sexual behaviours including violent ones. A focus on healthy relationships and broader relationships education can help young people understand normal and acceptable behaviours in relationships.</w:t>
      </w:r>
    </w:p>
    <w:p w14:paraId="1A84250D" w14:textId="77777777" w:rsidR="000155CE" w:rsidRDefault="000155CE" w:rsidP="00D84C91">
      <w:pPr>
        <w:spacing w:after="0" w:line="240" w:lineRule="auto"/>
        <w:textAlignment w:val="auto"/>
        <w:rPr>
          <w:rFonts w:cs="Calibri"/>
          <w:sz w:val="24"/>
          <w:szCs w:val="24"/>
          <w:lang w:eastAsia="en-GB"/>
        </w:rPr>
      </w:pPr>
    </w:p>
    <w:p w14:paraId="64D235E0" w14:textId="2B957277" w:rsidR="006E203F" w:rsidRDefault="00AF16EE" w:rsidP="00D84C91">
      <w:pPr>
        <w:spacing w:after="0" w:line="240" w:lineRule="auto"/>
        <w:textAlignment w:val="auto"/>
        <w:rPr>
          <w:rFonts w:cs="Calibri"/>
          <w:sz w:val="24"/>
          <w:szCs w:val="24"/>
          <w:lang w:eastAsia="en-GB"/>
        </w:rPr>
      </w:pPr>
      <w:r w:rsidRPr="00AF16EE">
        <w:rPr>
          <w:rFonts w:cs="Calibri"/>
          <w:sz w:val="24"/>
          <w:szCs w:val="24"/>
          <w:lang w:eastAsia="en-GB"/>
        </w:rPr>
        <w:t xml:space="preserve">At </w:t>
      </w:r>
      <w:r w:rsidR="00934C8D">
        <w:rPr>
          <w:rFonts w:cs="Calibri"/>
          <w:sz w:val="24"/>
          <w:szCs w:val="24"/>
          <w:lang w:eastAsia="en-GB"/>
        </w:rPr>
        <w:t>Cairn Education</w:t>
      </w:r>
      <w:r w:rsidRPr="00AF16EE">
        <w:rPr>
          <w:rFonts w:cs="Calibri"/>
          <w:sz w:val="24"/>
          <w:szCs w:val="24"/>
          <w:lang w:eastAsia="en-GB"/>
        </w:rPr>
        <w:t xml:space="preserve"> most of these subjects are</w:t>
      </w:r>
      <w:r w:rsidR="000461EA">
        <w:rPr>
          <w:rFonts w:cs="Calibri"/>
          <w:sz w:val="24"/>
          <w:szCs w:val="24"/>
          <w:lang w:eastAsia="en-GB"/>
        </w:rPr>
        <w:t xml:space="preserve"> embedded within sessions</w:t>
      </w:r>
      <w:r w:rsidRPr="00AF16EE">
        <w:rPr>
          <w:rFonts w:cs="Calibri"/>
          <w:sz w:val="24"/>
          <w:szCs w:val="24"/>
          <w:lang w:eastAsia="en-GB"/>
        </w:rPr>
        <w:t xml:space="preserve">, sometimes with the help of outside agencies. The students also have access to </w:t>
      </w:r>
      <w:r w:rsidR="00012AE9">
        <w:rPr>
          <w:rFonts w:cs="Calibri"/>
          <w:sz w:val="24"/>
          <w:szCs w:val="24"/>
          <w:lang w:eastAsia="en-GB"/>
        </w:rPr>
        <w:t xml:space="preserve">the services of Health Horizons where </w:t>
      </w:r>
      <w:r w:rsidR="002F2D3F">
        <w:rPr>
          <w:rFonts w:cs="Calibri"/>
          <w:sz w:val="24"/>
          <w:szCs w:val="24"/>
          <w:lang w:eastAsia="en-GB"/>
        </w:rPr>
        <w:t>necessar</w:t>
      </w:r>
      <w:r w:rsidR="00012AE9">
        <w:rPr>
          <w:rFonts w:cs="Calibri"/>
          <w:sz w:val="24"/>
          <w:szCs w:val="24"/>
          <w:lang w:eastAsia="en-GB"/>
        </w:rPr>
        <w:t>y</w:t>
      </w:r>
      <w:r w:rsidR="002F2D3F">
        <w:rPr>
          <w:rFonts w:cs="Calibri"/>
          <w:sz w:val="24"/>
          <w:szCs w:val="24"/>
          <w:lang w:eastAsia="en-GB"/>
        </w:rPr>
        <w:t>,</w:t>
      </w:r>
      <w:r w:rsidRPr="00AF16EE">
        <w:rPr>
          <w:rFonts w:cs="Calibri"/>
          <w:sz w:val="24"/>
          <w:szCs w:val="24"/>
          <w:lang w:eastAsia="en-GB"/>
        </w:rPr>
        <w:t xml:space="preserve"> who can give individual help and guidance </w:t>
      </w:r>
      <w:r w:rsidR="00012AE9">
        <w:rPr>
          <w:rFonts w:cs="Calibri"/>
          <w:sz w:val="24"/>
          <w:szCs w:val="24"/>
          <w:lang w:eastAsia="en-GB"/>
        </w:rPr>
        <w:t xml:space="preserve">as </w:t>
      </w:r>
      <w:r w:rsidR="00A06A01">
        <w:rPr>
          <w:rFonts w:cs="Calibri"/>
          <w:sz w:val="24"/>
          <w:szCs w:val="24"/>
          <w:lang w:eastAsia="en-GB"/>
        </w:rPr>
        <w:t>appropriate</w:t>
      </w:r>
      <w:r w:rsidRPr="00AF16EE">
        <w:rPr>
          <w:rFonts w:cs="Calibri"/>
          <w:sz w:val="24"/>
          <w:szCs w:val="24"/>
          <w:lang w:eastAsia="en-GB"/>
        </w:rPr>
        <w:t xml:space="preserve">. </w:t>
      </w:r>
    </w:p>
    <w:p w14:paraId="4858F99A" w14:textId="77777777" w:rsidR="006E203F" w:rsidRPr="00D84C91" w:rsidRDefault="006E203F" w:rsidP="00D84C91">
      <w:pPr>
        <w:spacing w:after="0" w:line="240" w:lineRule="auto"/>
        <w:textAlignment w:val="auto"/>
        <w:rPr>
          <w:rFonts w:cs="Calibri"/>
          <w:sz w:val="24"/>
          <w:szCs w:val="24"/>
          <w:lang w:eastAsia="en-GB"/>
        </w:rPr>
      </w:pPr>
    </w:p>
    <w:p w14:paraId="14B6DCD7" w14:textId="42D4D759" w:rsidR="00D84C91" w:rsidRPr="00D84C91" w:rsidRDefault="00B5236D" w:rsidP="00D84C91">
      <w:pPr>
        <w:spacing w:after="0" w:line="240" w:lineRule="auto"/>
        <w:textAlignment w:val="auto"/>
        <w:rPr>
          <w:rFonts w:cs="Calibri"/>
          <w:sz w:val="24"/>
          <w:szCs w:val="24"/>
          <w:lang w:eastAsia="en-GB"/>
        </w:rPr>
      </w:pPr>
      <w:r>
        <w:rPr>
          <w:rFonts w:cs="Calibri"/>
          <w:sz w:val="24"/>
          <w:szCs w:val="24"/>
          <w:lang w:eastAsia="en-GB"/>
        </w:rPr>
        <w:t>RSE and Health</w:t>
      </w:r>
      <w:r w:rsidR="00D84C91" w:rsidRPr="00D84C91">
        <w:rPr>
          <w:rFonts w:cs="Calibri"/>
          <w:sz w:val="24"/>
          <w:szCs w:val="24"/>
          <w:lang w:eastAsia="en-GB"/>
        </w:rPr>
        <w:t xml:space="preserve"> Education </w:t>
      </w:r>
      <w:r w:rsidR="00057932">
        <w:rPr>
          <w:rFonts w:cs="Calibri"/>
          <w:sz w:val="24"/>
          <w:szCs w:val="24"/>
          <w:lang w:eastAsia="en-GB"/>
        </w:rPr>
        <w:t>is</w:t>
      </w:r>
      <w:r w:rsidR="00D84C91" w:rsidRPr="00D84C91">
        <w:rPr>
          <w:rFonts w:cs="Calibri"/>
          <w:sz w:val="24"/>
          <w:szCs w:val="24"/>
          <w:lang w:eastAsia="en-GB"/>
        </w:rPr>
        <w:t xml:space="preserve"> underpinned by a wider, deliberate cultivation and practice of resilience and character in the individual. These should include character traits such as belief in achieving goals and persevering with tasks, as well as personal attributes such as honesty, </w:t>
      </w:r>
      <w:r w:rsidR="00D84C91" w:rsidRPr="00D84C91">
        <w:rPr>
          <w:rFonts w:cs="Calibri"/>
          <w:sz w:val="24"/>
          <w:szCs w:val="24"/>
          <w:lang w:eastAsia="en-GB"/>
        </w:rPr>
        <w:lastRenderedPageBreak/>
        <w:t xml:space="preserve">integrity, courage, humility, kindness, generosity, trustworthiness and a sense of justice, underpinned by an understanding of the importance of self-respect and self-worth. There are many ways in which </w:t>
      </w:r>
      <w:r w:rsidR="0048125B">
        <w:rPr>
          <w:rFonts w:cs="Calibri"/>
          <w:sz w:val="24"/>
          <w:szCs w:val="24"/>
          <w:lang w:eastAsia="en-GB"/>
        </w:rPr>
        <w:t>Cairn Education</w:t>
      </w:r>
      <w:r w:rsidR="00D84C91" w:rsidRPr="00D84C91">
        <w:rPr>
          <w:rFonts w:cs="Calibri"/>
          <w:sz w:val="24"/>
          <w:szCs w:val="24"/>
          <w:lang w:eastAsia="en-GB"/>
        </w:rPr>
        <w:t xml:space="preserve"> support</w:t>
      </w:r>
      <w:r w:rsidR="00DB0C05">
        <w:rPr>
          <w:rFonts w:cs="Calibri"/>
          <w:sz w:val="24"/>
          <w:szCs w:val="24"/>
          <w:lang w:eastAsia="en-GB"/>
        </w:rPr>
        <w:t>s</w:t>
      </w:r>
      <w:r w:rsidR="00D84C91" w:rsidRPr="00D84C91">
        <w:rPr>
          <w:rFonts w:cs="Calibri"/>
          <w:sz w:val="24"/>
          <w:szCs w:val="24"/>
          <w:lang w:eastAsia="en-GB"/>
        </w:rPr>
        <w:t xml:space="preserve"> the development of these attributes, for example by providing planned opportunities for young people to undertake social action, active citizenship</w:t>
      </w:r>
      <w:r w:rsidR="00C16394">
        <w:rPr>
          <w:rFonts w:cs="Calibri"/>
          <w:sz w:val="24"/>
          <w:szCs w:val="24"/>
          <w:lang w:eastAsia="en-GB"/>
        </w:rPr>
        <w:t xml:space="preserve">, work experience, </w:t>
      </w:r>
      <w:r w:rsidR="00D84C91" w:rsidRPr="00D84C91">
        <w:rPr>
          <w:rFonts w:cs="Calibri"/>
          <w:sz w:val="24"/>
          <w:szCs w:val="24"/>
          <w:lang w:eastAsia="en-GB"/>
        </w:rPr>
        <w:t>voluntary service to others locally or more widely.</w:t>
      </w:r>
    </w:p>
    <w:p w14:paraId="4642E36B" w14:textId="77777777" w:rsidR="00D84C91" w:rsidRPr="00D84C91" w:rsidRDefault="00D84C91" w:rsidP="00D84C91">
      <w:pPr>
        <w:spacing w:after="0" w:line="240" w:lineRule="auto"/>
        <w:textAlignment w:val="auto"/>
        <w:rPr>
          <w:rFonts w:cs="Calibri"/>
          <w:sz w:val="24"/>
          <w:szCs w:val="24"/>
          <w:lang w:eastAsia="en-GB"/>
        </w:rPr>
      </w:pPr>
    </w:p>
    <w:p w14:paraId="22D0598D" w14:textId="0C871C0A" w:rsidR="00D84C91" w:rsidRPr="00D84C91" w:rsidRDefault="00D84C91" w:rsidP="00D84C91">
      <w:pPr>
        <w:spacing w:after="0" w:line="240" w:lineRule="auto"/>
        <w:textAlignment w:val="auto"/>
        <w:rPr>
          <w:rFonts w:cs="Calibri"/>
          <w:sz w:val="24"/>
          <w:szCs w:val="24"/>
          <w:lang w:eastAsia="en-GB"/>
        </w:rPr>
      </w:pPr>
      <w:r w:rsidRPr="00D84C91">
        <w:rPr>
          <w:rFonts w:cs="Calibri"/>
          <w:sz w:val="24"/>
          <w:szCs w:val="24"/>
          <w:lang w:eastAsia="en-GB"/>
        </w:rPr>
        <w:t>It is recognised that there will be a range of opinions regarding RSE</w:t>
      </w:r>
      <w:r w:rsidR="000716A4">
        <w:rPr>
          <w:rFonts w:cs="Calibri"/>
          <w:sz w:val="24"/>
          <w:szCs w:val="24"/>
          <w:lang w:eastAsia="en-GB"/>
        </w:rPr>
        <w:t xml:space="preserve"> and Health Education</w:t>
      </w:r>
      <w:r w:rsidRPr="00D84C91">
        <w:rPr>
          <w:rFonts w:cs="Calibri"/>
          <w:sz w:val="24"/>
          <w:szCs w:val="24"/>
          <w:lang w:eastAsia="en-GB"/>
        </w:rPr>
        <w:t>. The starting principle when teaching each of these must be that the applicable law should be taught in a factual way so that pupils are clear on their rights and responsibilities as citizens.</w:t>
      </w:r>
    </w:p>
    <w:p w14:paraId="2E082EA5" w14:textId="734AE4CD" w:rsidR="00D84C91" w:rsidRDefault="00D84C91" w:rsidP="00D84C91">
      <w:pPr>
        <w:spacing w:after="0" w:line="240" w:lineRule="auto"/>
        <w:textAlignment w:val="auto"/>
        <w:rPr>
          <w:rFonts w:cs="Calibri"/>
          <w:sz w:val="24"/>
          <w:szCs w:val="24"/>
          <w:lang w:eastAsia="en-GB"/>
        </w:rPr>
      </w:pPr>
    </w:p>
    <w:p w14:paraId="2201FB7D" w14:textId="71F2DCB7" w:rsidR="00C27EE3" w:rsidRDefault="00661FBA" w:rsidP="00C27EE3">
      <w:pPr>
        <w:spacing w:after="0" w:line="240" w:lineRule="auto"/>
        <w:textAlignment w:val="auto"/>
        <w:rPr>
          <w:rFonts w:cs="Calibri"/>
          <w:b/>
          <w:bCs/>
          <w:sz w:val="28"/>
          <w:szCs w:val="28"/>
          <w:lang w:eastAsia="en-GB"/>
        </w:rPr>
      </w:pPr>
      <w:r>
        <w:rPr>
          <w:rFonts w:cs="Calibri"/>
          <w:b/>
          <w:bCs/>
          <w:sz w:val="28"/>
          <w:szCs w:val="28"/>
          <w:lang w:eastAsia="en-GB"/>
        </w:rPr>
        <w:t>6</w:t>
      </w:r>
      <w:r w:rsidR="00C27EE3" w:rsidRPr="00661FBA">
        <w:rPr>
          <w:rFonts w:cs="Calibri"/>
          <w:b/>
          <w:bCs/>
          <w:sz w:val="28"/>
          <w:szCs w:val="28"/>
          <w:lang w:eastAsia="en-GB"/>
        </w:rPr>
        <w:t xml:space="preserve">. Delivery of </w:t>
      </w:r>
      <w:r w:rsidR="00AC2E9E">
        <w:rPr>
          <w:rFonts w:cs="Calibri"/>
          <w:b/>
          <w:bCs/>
          <w:sz w:val="28"/>
          <w:szCs w:val="28"/>
          <w:lang w:eastAsia="en-GB"/>
        </w:rPr>
        <w:t>PSHE/</w:t>
      </w:r>
      <w:r w:rsidR="00C27EE3" w:rsidRPr="00661FBA">
        <w:rPr>
          <w:rFonts w:cs="Calibri"/>
          <w:b/>
          <w:bCs/>
          <w:sz w:val="28"/>
          <w:szCs w:val="28"/>
          <w:lang w:eastAsia="en-GB"/>
        </w:rPr>
        <w:t>RSE</w:t>
      </w:r>
      <w:r>
        <w:rPr>
          <w:rFonts w:cs="Calibri"/>
          <w:b/>
          <w:bCs/>
          <w:sz w:val="28"/>
          <w:szCs w:val="28"/>
          <w:lang w:eastAsia="en-GB"/>
        </w:rPr>
        <w:t xml:space="preserve"> and Health Education</w:t>
      </w:r>
    </w:p>
    <w:p w14:paraId="5FC36B63" w14:textId="77777777" w:rsidR="00661FBA" w:rsidRPr="00661FBA" w:rsidRDefault="00661FBA" w:rsidP="00C27EE3">
      <w:pPr>
        <w:spacing w:after="0" w:line="240" w:lineRule="auto"/>
        <w:textAlignment w:val="auto"/>
        <w:rPr>
          <w:rFonts w:cs="Calibri"/>
          <w:b/>
          <w:bCs/>
          <w:sz w:val="28"/>
          <w:szCs w:val="28"/>
          <w:lang w:eastAsia="en-GB"/>
        </w:rPr>
      </w:pPr>
    </w:p>
    <w:p w14:paraId="1B10DDAE" w14:textId="05D90529" w:rsidR="006E228A" w:rsidRDefault="00AC2E9E" w:rsidP="00C27EE3">
      <w:pPr>
        <w:spacing w:after="0" w:line="240" w:lineRule="auto"/>
        <w:textAlignment w:val="auto"/>
        <w:rPr>
          <w:rFonts w:cs="Calibri"/>
          <w:sz w:val="24"/>
          <w:szCs w:val="24"/>
          <w:lang w:eastAsia="en-GB"/>
        </w:rPr>
      </w:pPr>
      <w:r>
        <w:rPr>
          <w:rFonts w:cs="Calibri"/>
          <w:sz w:val="24"/>
          <w:szCs w:val="24"/>
          <w:lang w:eastAsia="en-GB"/>
        </w:rPr>
        <w:t>PSHE/</w:t>
      </w:r>
      <w:r w:rsidR="00C27EE3" w:rsidRPr="00C27EE3">
        <w:rPr>
          <w:rFonts w:cs="Calibri"/>
          <w:sz w:val="24"/>
          <w:szCs w:val="24"/>
          <w:lang w:eastAsia="en-GB"/>
        </w:rPr>
        <w:t xml:space="preserve">RSE is taught within </w:t>
      </w:r>
      <w:r w:rsidR="00BA69B6">
        <w:rPr>
          <w:rFonts w:cs="Calibri"/>
          <w:sz w:val="24"/>
          <w:szCs w:val="24"/>
          <w:lang w:eastAsia="en-GB"/>
        </w:rPr>
        <w:t>all</w:t>
      </w:r>
      <w:r w:rsidR="008F58DE">
        <w:rPr>
          <w:rFonts w:cs="Calibri"/>
          <w:sz w:val="24"/>
          <w:szCs w:val="24"/>
          <w:lang w:eastAsia="en-GB"/>
        </w:rPr>
        <w:t xml:space="preserve"> </w:t>
      </w:r>
      <w:r w:rsidR="00BA69B6">
        <w:rPr>
          <w:rFonts w:cs="Calibri"/>
          <w:sz w:val="24"/>
          <w:szCs w:val="24"/>
          <w:lang w:eastAsia="en-GB"/>
        </w:rPr>
        <w:t>the</w:t>
      </w:r>
      <w:r w:rsidR="008F58DE">
        <w:rPr>
          <w:rFonts w:cs="Calibri"/>
          <w:sz w:val="24"/>
          <w:szCs w:val="24"/>
          <w:lang w:eastAsia="en-GB"/>
        </w:rPr>
        <w:t xml:space="preserve"> </w:t>
      </w:r>
      <w:r w:rsidR="00A63566">
        <w:rPr>
          <w:rFonts w:cs="Calibri"/>
          <w:sz w:val="24"/>
          <w:szCs w:val="24"/>
          <w:lang w:eastAsia="en-GB"/>
        </w:rPr>
        <w:t>curriculum pathways that are on offer at Cairn Education</w:t>
      </w:r>
      <w:r w:rsidR="009C3B32">
        <w:rPr>
          <w:rFonts w:cs="Calibri"/>
          <w:sz w:val="24"/>
          <w:szCs w:val="24"/>
          <w:lang w:eastAsia="en-GB"/>
        </w:rPr>
        <w:t xml:space="preserve">. </w:t>
      </w:r>
      <w:r w:rsidR="002E4C07">
        <w:rPr>
          <w:rFonts w:cs="Calibri"/>
          <w:sz w:val="24"/>
          <w:szCs w:val="24"/>
          <w:lang w:eastAsia="en-GB"/>
        </w:rPr>
        <w:t xml:space="preserve">These </w:t>
      </w:r>
      <w:r w:rsidR="005546CF">
        <w:rPr>
          <w:rFonts w:cs="Calibri"/>
          <w:sz w:val="24"/>
          <w:szCs w:val="24"/>
          <w:lang w:eastAsia="en-GB"/>
        </w:rPr>
        <w:t xml:space="preserve">pathways and consequently </w:t>
      </w:r>
      <w:r w:rsidR="00BA69B6">
        <w:rPr>
          <w:rFonts w:cs="Calibri"/>
          <w:sz w:val="24"/>
          <w:szCs w:val="24"/>
          <w:lang w:eastAsia="en-GB"/>
        </w:rPr>
        <w:t xml:space="preserve">the RSE and Health Education is individualised to meet the needs of that service user. </w:t>
      </w:r>
      <w:r w:rsidR="009C3B32">
        <w:rPr>
          <w:rFonts w:cs="Calibri"/>
          <w:sz w:val="24"/>
          <w:szCs w:val="24"/>
          <w:lang w:eastAsia="en-GB"/>
        </w:rPr>
        <w:t>The follo</w:t>
      </w:r>
      <w:r w:rsidR="006E228A">
        <w:rPr>
          <w:rFonts w:cs="Calibri"/>
          <w:sz w:val="24"/>
          <w:szCs w:val="24"/>
          <w:lang w:eastAsia="en-GB"/>
        </w:rPr>
        <w:t>wing topics are covered</w:t>
      </w:r>
      <w:r w:rsidR="00BA69B6">
        <w:rPr>
          <w:rFonts w:cs="Calibri"/>
          <w:sz w:val="24"/>
          <w:szCs w:val="24"/>
          <w:lang w:eastAsia="en-GB"/>
        </w:rPr>
        <w:t xml:space="preserve"> within our pathways</w:t>
      </w:r>
      <w:r w:rsidR="00B929FF">
        <w:rPr>
          <w:rFonts w:cs="Calibri"/>
          <w:sz w:val="24"/>
          <w:szCs w:val="24"/>
          <w:lang w:eastAsia="en-GB"/>
        </w:rPr>
        <w:t>:</w:t>
      </w:r>
    </w:p>
    <w:p w14:paraId="2504E5CD" w14:textId="4AE55A16" w:rsidR="00C27EE3" w:rsidRPr="006E228A" w:rsidRDefault="00C27EE3" w:rsidP="00842D09">
      <w:pPr>
        <w:pStyle w:val="ListParagraph"/>
        <w:numPr>
          <w:ilvl w:val="0"/>
          <w:numId w:val="4"/>
        </w:numPr>
        <w:spacing w:after="0" w:line="240" w:lineRule="auto"/>
        <w:textAlignment w:val="auto"/>
        <w:rPr>
          <w:rFonts w:cs="Calibri"/>
          <w:sz w:val="24"/>
          <w:szCs w:val="24"/>
          <w:lang w:eastAsia="en-GB"/>
        </w:rPr>
      </w:pPr>
      <w:r w:rsidRPr="006E228A">
        <w:rPr>
          <w:rFonts w:cs="Calibri"/>
          <w:sz w:val="24"/>
          <w:szCs w:val="24"/>
          <w:lang w:eastAsia="en-GB"/>
        </w:rPr>
        <w:t xml:space="preserve">Families </w:t>
      </w:r>
    </w:p>
    <w:p w14:paraId="47F0A989" w14:textId="2B72B411" w:rsidR="00C27EE3" w:rsidRPr="006E228A" w:rsidRDefault="00C27EE3" w:rsidP="00842D09">
      <w:pPr>
        <w:pStyle w:val="ListParagraph"/>
        <w:numPr>
          <w:ilvl w:val="0"/>
          <w:numId w:val="4"/>
        </w:numPr>
        <w:spacing w:after="0" w:line="240" w:lineRule="auto"/>
        <w:textAlignment w:val="auto"/>
        <w:rPr>
          <w:rFonts w:cs="Calibri"/>
          <w:sz w:val="24"/>
          <w:szCs w:val="24"/>
          <w:lang w:eastAsia="en-GB"/>
        </w:rPr>
      </w:pPr>
      <w:r w:rsidRPr="006E228A">
        <w:rPr>
          <w:rFonts w:cs="Calibri"/>
          <w:sz w:val="24"/>
          <w:szCs w:val="24"/>
          <w:lang w:eastAsia="en-GB"/>
        </w:rPr>
        <w:t xml:space="preserve">Respectful relationships, including friendships </w:t>
      </w:r>
    </w:p>
    <w:p w14:paraId="76A4D238" w14:textId="3871B447" w:rsidR="00C27EE3" w:rsidRPr="006E228A" w:rsidRDefault="00C27EE3" w:rsidP="00842D09">
      <w:pPr>
        <w:pStyle w:val="ListParagraph"/>
        <w:numPr>
          <w:ilvl w:val="0"/>
          <w:numId w:val="4"/>
        </w:numPr>
        <w:spacing w:after="0" w:line="240" w:lineRule="auto"/>
        <w:textAlignment w:val="auto"/>
        <w:rPr>
          <w:rFonts w:cs="Calibri"/>
          <w:sz w:val="24"/>
          <w:szCs w:val="24"/>
          <w:lang w:eastAsia="en-GB"/>
        </w:rPr>
      </w:pPr>
      <w:r w:rsidRPr="006E228A">
        <w:rPr>
          <w:rFonts w:cs="Calibri"/>
          <w:sz w:val="24"/>
          <w:szCs w:val="24"/>
          <w:lang w:eastAsia="en-GB"/>
        </w:rPr>
        <w:t xml:space="preserve">Online and media </w:t>
      </w:r>
    </w:p>
    <w:p w14:paraId="2C21AC4D" w14:textId="030F2487" w:rsidR="00C27EE3" w:rsidRPr="006E228A" w:rsidRDefault="00C27EE3" w:rsidP="00842D09">
      <w:pPr>
        <w:pStyle w:val="ListParagraph"/>
        <w:numPr>
          <w:ilvl w:val="0"/>
          <w:numId w:val="4"/>
        </w:numPr>
        <w:spacing w:after="0" w:line="240" w:lineRule="auto"/>
        <w:textAlignment w:val="auto"/>
        <w:rPr>
          <w:rFonts w:cs="Calibri"/>
          <w:sz w:val="24"/>
          <w:szCs w:val="24"/>
          <w:lang w:eastAsia="en-GB"/>
        </w:rPr>
      </w:pPr>
      <w:r w:rsidRPr="006E228A">
        <w:rPr>
          <w:rFonts w:cs="Calibri"/>
          <w:sz w:val="24"/>
          <w:szCs w:val="24"/>
          <w:lang w:eastAsia="en-GB"/>
        </w:rPr>
        <w:t xml:space="preserve">Being safe </w:t>
      </w:r>
    </w:p>
    <w:p w14:paraId="22DBC67D" w14:textId="1F545D98" w:rsidR="00C27EE3" w:rsidRPr="006E228A" w:rsidRDefault="00C27EE3" w:rsidP="00842D09">
      <w:pPr>
        <w:pStyle w:val="ListParagraph"/>
        <w:numPr>
          <w:ilvl w:val="0"/>
          <w:numId w:val="4"/>
        </w:numPr>
        <w:spacing w:after="0" w:line="240" w:lineRule="auto"/>
        <w:textAlignment w:val="auto"/>
        <w:rPr>
          <w:rFonts w:cs="Calibri"/>
          <w:sz w:val="24"/>
          <w:szCs w:val="24"/>
          <w:lang w:eastAsia="en-GB"/>
        </w:rPr>
      </w:pPr>
      <w:r w:rsidRPr="006E228A">
        <w:rPr>
          <w:rFonts w:cs="Calibri"/>
          <w:sz w:val="24"/>
          <w:szCs w:val="24"/>
          <w:lang w:eastAsia="en-GB"/>
        </w:rPr>
        <w:t>Intimate and sexual relationships, including sexual health</w:t>
      </w:r>
      <w:r w:rsidR="00B929FF">
        <w:rPr>
          <w:rFonts w:cs="Calibri"/>
          <w:sz w:val="24"/>
          <w:szCs w:val="24"/>
          <w:lang w:eastAsia="en-GB"/>
        </w:rPr>
        <w:t>.</w:t>
      </w:r>
      <w:r w:rsidRPr="006E228A">
        <w:rPr>
          <w:rFonts w:cs="Calibri"/>
          <w:sz w:val="24"/>
          <w:szCs w:val="24"/>
          <w:lang w:eastAsia="en-GB"/>
        </w:rPr>
        <w:t xml:space="preserve"> </w:t>
      </w:r>
    </w:p>
    <w:p w14:paraId="7EB54E01" w14:textId="77777777" w:rsidR="00661FBA" w:rsidRDefault="00661FBA" w:rsidP="00C27EE3">
      <w:pPr>
        <w:spacing w:after="0" w:line="240" w:lineRule="auto"/>
        <w:textAlignment w:val="auto"/>
        <w:rPr>
          <w:rFonts w:cs="Calibri"/>
          <w:sz w:val="24"/>
          <w:szCs w:val="24"/>
          <w:lang w:eastAsia="en-GB"/>
        </w:rPr>
      </w:pPr>
    </w:p>
    <w:p w14:paraId="645A6BF2" w14:textId="3E2A7AC9"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These areas of learning are taught within the context of family life taking care to ensure that </w:t>
      </w:r>
    </w:p>
    <w:p w14:paraId="1B5C0323" w14:textId="715C2ABE" w:rsid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there is no stigmatisation of </w:t>
      </w:r>
      <w:r w:rsidR="00910B0B">
        <w:rPr>
          <w:rFonts w:cs="Calibri"/>
          <w:sz w:val="24"/>
          <w:szCs w:val="24"/>
          <w:lang w:eastAsia="en-GB"/>
        </w:rPr>
        <w:t>young people</w:t>
      </w:r>
      <w:r w:rsidRPr="00C27EE3">
        <w:rPr>
          <w:rFonts w:cs="Calibri"/>
          <w:sz w:val="24"/>
          <w:szCs w:val="24"/>
          <w:lang w:eastAsia="en-GB"/>
        </w:rPr>
        <w:t xml:space="preserve"> based on their home circumstances (families can include single parent families, LGBT parents, families headed by grandparents, adoptive parents, foster parents/carers amongst other structures) along with reflecting sensitively that some </w:t>
      </w:r>
      <w:r w:rsidR="00910B0B">
        <w:rPr>
          <w:rFonts w:cs="Calibri"/>
          <w:sz w:val="24"/>
          <w:szCs w:val="24"/>
          <w:lang w:eastAsia="en-GB"/>
        </w:rPr>
        <w:t>young people</w:t>
      </w:r>
      <w:r w:rsidRPr="00C27EE3">
        <w:rPr>
          <w:rFonts w:cs="Calibri"/>
          <w:sz w:val="24"/>
          <w:szCs w:val="24"/>
          <w:lang w:eastAsia="en-GB"/>
        </w:rPr>
        <w:t xml:space="preserve"> may have a different structure of support around them (for example: looked after children or young carers). </w:t>
      </w:r>
    </w:p>
    <w:p w14:paraId="5950394D" w14:textId="77777777" w:rsidR="006E0895" w:rsidRPr="00C27EE3" w:rsidRDefault="006E0895" w:rsidP="00C27EE3">
      <w:pPr>
        <w:spacing w:after="0" w:line="240" w:lineRule="auto"/>
        <w:textAlignment w:val="auto"/>
        <w:rPr>
          <w:rFonts w:cs="Calibri"/>
          <w:sz w:val="24"/>
          <w:szCs w:val="24"/>
          <w:lang w:eastAsia="en-GB"/>
        </w:rPr>
      </w:pPr>
    </w:p>
    <w:p w14:paraId="41172D2E" w14:textId="630C1FF7"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The Head of </w:t>
      </w:r>
      <w:r w:rsidR="006E0895">
        <w:rPr>
          <w:rFonts w:cs="Calibri"/>
          <w:sz w:val="24"/>
          <w:szCs w:val="24"/>
          <w:lang w:eastAsia="en-GB"/>
        </w:rPr>
        <w:t>Education</w:t>
      </w:r>
      <w:r w:rsidRPr="00C27EE3">
        <w:rPr>
          <w:rFonts w:cs="Calibri"/>
          <w:sz w:val="24"/>
          <w:szCs w:val="24"/>
          <w:lang w:eastAsia="en-GB"/>
        </w:rPr>
        <w:t xml:space="preserve"> will have overall responsibility for planning and delivery of </w:t>
      </w:r>
      <w:r w:rsidR="00AC2E9E">
        <w:rPr>
          <w:rFonts w:cs="Calibri"/>
          <w:sz w:val="24"/>
          <w:szCs w:val="24"/>
          <w:lang w:eastAsia="en-GB"/>
        </w:rPr>
        <w:t>PSHE/</w:t>
      </w:r>
      <w:r w:rsidRPr="00C27EE3">
        <w:rPr>
          <w:rFonts w:cs="Calibri"/>
          <w:sz w:val="24"/>
          <w:szCs w:val="24"/>
          <w:lang w:eastAsia="en-GB"/>
        </w:rPr>
        <w:t xml:space="preserve">RSE </w:t>
      </w:r>
      <w:r w:rsidR="00B9773F">
        <w:rPr>
          <w:rFonts w:cs="Calibri"/>
          <w:sz w:val="24"/>
          <w:szCs w:val="24"/>
          <w:lang w:eastAsia="en-GB"/>
        </w:rPr>
        <w:t>throughout our curriculum.</w:t>
      </w:r>
    </w:p>
    <w:p w14:paraId="271EDDD6" w14:textId="77777777" w:rsidR="00661FBA" w:rsidRDefault="00661FBA" w:rsidP="00C27EE3">
      <w:pPr>
        <w:spacing w:after="0" w:line="240" w:lineRule="auto"/>
        <w:textAlignment w:val="auto"/>
        <w:rPr>
          <w:rFonts w:cs="Calibri"/>
          <w:sz w:val="24"/>
          <w:szCs w:val="24"/>
          <w:lang w:eastAsia="en-GB"/>
        </w:rPr>
      </w:pPr>
    </w:p>
    <w:p w14:paraId="312D1441" w14:textId="1F6CAC68"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Staff are responsible for: </w:t>
      </w:r>
    </w:p>
    <w:p w14:paraId="296ED396" w14:textId="5CECE226" w:rsidR="00C27EE3" w:rsidRPr="00B9773F" w:rsidRDefault="00C27EE3" w:rsidP="00842D09">
      <w:pPr>
        <w:pStyle w:val="ListParagraph"/>
        <w:numPr>
          <w:ilvl w:val="0"/>
          <w:numId w:val="5"/>
        </w:numPr>
        <w:spacing w:after="0" w:line="240" w:lineRule="auto"/>
        <w:textAlignment w:val="auto"/>
        <w:rPr>
          <w:rFonts w:cs="Calibri"/>
          <w:sz w:val="24"/>
          <w:szCs w:val="24"/>
          <w:lang w:eastAsia="en-GB"/>
        </w:rPr>
      </w:pPr>
      <w:r w:rsidRPr="00B9773F">
        <w:rPr>
          <w:rFonts w:cs="Calibri"/>
          <w:sz w:val="24"/>
          <w:szCs w:val="24"/>
          <w:lang w:eastAsia="en-GB"/>
        </w:rPr>
        <w:t xml:space="preserve">Delivering RSE in a sensitive way </w:t>
      </w:r>
    </w:p>
    <w:p w14:paraId="1BB7F065" w14:textId="52FA5790" w:rsidR="00C27EE3" w:rsidRPr="00B9773F" w:rsidRDefault="00C27EE3" w:rsidP="00842D09">
      <w:pPr>
        <w:pStyle w:val="ListParagraph"/>
        <w:numPr>
          <w:ilvl w:val="0"/>
          <w:numId w:val="5"/>
        </w:numPr>
        <w:spacing w:after="0" w:line="240" w:lineRule="auto"/>
        <w:textAlignment w:val="auto"/>
        <w:rPr>
          <w:rFonts w:cs="Calibri"/>
          <w:sz w:val="24"/>
          <w:szCs w:val="24"/>
          <w:lang w:eastAsia="en-GB"/>
        </w:rPr>
      </w:pPr>
      <w:r w:rsidRPr="00B9773F">
        <w:rPr>
          <w:rFonts w:cs="Calibri"/>
          <w:sz w:val="24"/>
          <w:szCs w:val="24"/>
          <w:lang w:eastAsia="en-GB"/>
        </w:rPr>
        <w:t xml:space="preserve">Modelling positive attitudes to RSE </w:t>
      </w:r>
    </w:p>
    <w:p w14:paraId="7A8E106E" w14:textId="29075332" w:rsidR="00C27EE3" w:rsidRPr="00B9773F" w:rsidRDefault="00C27EE3" w:rsidP="00842D09">
      <w:pPr>
        <w:pStyle w:val="ListParagraph"/>
        <w:numPr>
          <w:ilvl w:val="0"/>
          <w:numId w:val="5"/>
        </w:numPr>
        <w:spacing w:after="0" w:line="240" w:lineRule="auto"/>
        <w:textAlignment w:val="auto"/>
        <w:rPr>
          <w:rFonts w:cs="Calibri"/>
          <w:sz w:val="24"/>
          <w:szCs w:val="24"/>
          <w:lang w:eastAsia="en-GB"/>
        </w:rPr>
      </w:pPr>
      <w:r w:rsidRPr="00B9773F">
        <w:rPr>
          <w:rFonts w:cs="Calibri"/>
          <w:sz w:val="24"/>
          <w:szCs w:val="24"/>
          <w:lang w:eastAsia="en-GB"/>
        </w:rPr>
        <w:t xml:space="preserve">Responding mindfully to students with misconceptions or misunderstandings </w:t>
      </w:r>
    </w:p>
    <w:p w14:paraId="37193F93" w14:textId="09775485" w:rsidR="00C27EE3" w:rsidRPr="00B9773F" w:rsidRDefault="00C27EE3" w:rsidP="00842D09">
      <w:pPr>
        <w:pStyle w:val="ListParagraph"/>
        <w:numPr>
          <w:ilvl w:val="0"/>
          <w:numId w:val="5"/>
        </w:numPr>
        <w:spacing w:after="0" w:line="240" w:lineRule="auto"/>
        <w:textAlignment w:val="auto"/>
        <w:rPr>
          <w:rFonts w:cs="Calibri"/>
          <w:sz w:val="24"/>
          <w:szCs w:val="24"/>
          <w:lang w:eastAsia="en-GB"/>
        </w:rPr>
      </w:pPr>
      <w:r w:rsidRPr="00B9773F">
        <w:rPr>
          <w:rFonts w:cs="Calibri"/>
          <w:sz w:val="24"/>
          <w:szCs w:val="24"/>
          <w:lang w:eastAsia="en-GB"/>
        </w:rPr>
        <w:t xml:space="preserve">Responding to the needs of individual pupils </w:t>
      </w:r>
    </w:p>
    <w:p w14:paraId="7AE4325A" w14:textId="77777777" w:rsidR="00661FBA" w:rsidRPr="00C27EE3" w:rsidRDefault="00661FBA" w:rsidP="00C27EE3">
      <w:pPr>
        <w:spacing w:after="0" w:line="240" w:lineRule="auto"/>
        <w:textAlignment w:val="auto"/>
        <w:rPr>
          <w:rFonts w:cs="Calibri"/>
          <w:sz w:val="24"/>
          <w:szCs w:val="24"/>
          <w:lang w:eastAsia="en-GB"/>
        </w:rPr>
      </w:pPr>
    </w:p>
    <w:p w14:paraId="0D0FBE18" w14:textId="28ECA65F" w:rsidR="00C27EE3" w:rsidRPr="00C27EE3" w:rsidRDefault="00F30D92" w:rsidP="00C27EE3">
      <w:pPr>
        <w:spacing w:after="0" w:line="240" w:lineRule="auto"/>
        <w:textAlignment w:val="auto"/>
        <w:rPr>
          <w:rFonts w:cs="Calibri"/>
          <w:sz w:val="24"/>
          <w:szCs w:val="24"/>
          <w:lang w:eastAsia="en-GB"/>
        </w:rPr>
      </w:pPr>
      <w:r>
        <w:rPr>
          <w:rFonts w:cs="Calibri"/>
          <w:sz w:val="24"/>
          <w:szCs w:val="24"/>
          <w:lang w:eastAsia="en-GB"/>
        </w:rPr>
        <w:t>Staffs’</w:t>
      </w:r>
      <w:r w:rsidR="00C27EE3" w:rsidRPr="00C27EE3">
        <w:rPr>
          <w:rFonts w:cs="Calibri"/>
          <w:sz w:val="24"/>
          <w:szCs w:val="24"/>
          <w:lang w:eastAsia="en-GB"/>
        </w:rPr>
        <w:t xml:space="preserve"> personal beliefs and attitudes must not influence the teaching of RSE. They will work within </w:t>
      </w:r>
      <w:r w:rsidR="002D08B6">
        <w:rPr>
          <w:rFonts w:cs="Calibri"/>
          <w:sz w:val="24"/>
          <w:szCs w:val="24"/>
          <w:lang w:eastAsia="en-GB"/>
        </w:rPr>
        <w:t>Cairn Education’s</w:t>
      </w:r>
      <w:r w:rsidR="00C27EE3" w:rsidRPr="00C27EE3">
        <w:rPr>
          <w:rFonts w:cs="Calibri"/>
          <w:sz w:val="24"/>
          <w:szCs w:val="24"/>
          <w:lang w:eastAsia="en-GB"/>
        </w:rPr>
        <w:t xml:space="preserve"> agreed framework, which must be in line with current legislation. </w:t>
      </w:r>
    </w:p>
    <w:p w14:paraId="27C7C162" w14:textId="078A1D48" w:rsidR="00C27EE3" w:rsidRPr="00C27EE3" w:rsidRDefault="00B43F51" w:rsidP="00C27EE3">
      <w:pPr>
        <w:spacing w:after="0" w:line="240" w:lineRule="auto"/>
        <w:textAlignment w:val="auto"/>
        <w:rPr>
          <w:rFonts w:cs="Calibri"/>
          <w:sz w:val="24"/>
          <w:szCs w:val="24"/>
          <w:lang w:eastAsia="en-GB"/>
        </w:rPr>
      </w:pPr>
      <w:r>
        <w:rPr>
          <w:rFonts w:cs="Calibri"/>
          <w:sz w:val="24"/>
          <w:szCs w:val="24"/>
          <w:lang w:eastAsia="en-GB"/>
        </w:rPr>
        <w:t xml:space="preserve">Staff </w:t>
      </w:r>
      <w:r w:rsidR="00C27EE3" w:rsidRPr="00C27EE3">
        <w:rPr>
          <w:rFonts w:cs="Calibri"/>
          <w:sz w:val="24"/>
          <w:szCs w:val="24"/>
          <w:lang w:eastAsia="en-GB"/>
        </w:rPr>
        <w:t xml:space="preserve">will know the boundaries of their legal and professional responsibilities and students should be aware that </w:t>
      </w:r>
      <w:r>
        <w:rPr>
          <w:rFonts w:cs="Calibri"/>
          <w:sz w:val="24"/>
          <w:szCs w:val="24"/>
          <w:lang w:eastAsia="en-GB"/>
        </w:rPr>
        <w:t>staff</w:t>
      </w:r>
      <w:r w:rsidR="00C27EE3" w:rsidRPr="00C27EE3">
        <w:rPr>
          <w:rFonts w:cs="Calibri"/>
          <w:sz w:val="24"/>
          <w:szCs w:val="24"/>
          <w:lang w:eastAsia="en-GB"/>
        </w:rPr>
        <w:t xml:space="preserve"> cannot guarantee absolute confidentiality. Students should be reassured that if confidentiality </w:t>
      </w:r>
      <w:proofErr w:type="gramStart"/>
      <w:r w:rsidR="00C27EE3" w:rsidRPr="00C27EE3">
        <w:rPr>
          <w:rFonts w:cs="Calibri"/>
          <w:sz w:val="24"/>
          <w:szCs w:val="24"/>
          <w:lang w:eastAsia="en-GB"/>
        </w:rPr>
        <w:t>has to</w:t>
      </w:r>
      <w:proofErr w:type="gramEnd"/>
      <w:r w:rsidR="00C27EE3" w:rsidRPr="00C27EE3">
        <w:rPr>
          <w:rFonts w:cs="Calibri"/>
          <w:sz w:val="24"/>
          <w:szCs w:val="24"/>
          <w:lang w:eastAsia="en-GB"/>
        </w:rPr>
        <w:t xml:space="preserve"> be broken, they will be informed first and then supported as appropriate. </w:t>
      </w:r>
    </w:p>
    <w:p w14:paraId="129EA8DE" w14:textId="77777777" w:rsidR="00661FBA" w:rsidRDefault="00661FBA" w:rsidP="00C27EE3">
      <w:pPr>
        <w:spacing w:after="0" w:line="240" w:lineRule="auto"/>
        <w:textAlignment w:val="auto"/>
        <w:rPr>
          <w:rFonts w:cs="Calibri"/>
          <w:sz w:val="24"/>
          <w:szCs w:val="24"/>
          <w:lang w:eastAsia="en-GB"/>
        </w:rPr>
      </w:pPr>
    </w:p>
    <w:p w14:paraId="23DB7E12" w14:textId="311A44CF"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lastRenderedPageBreak/>
        <w:t xml:space="preserve">All students must be properly included in RSE teaching. Some parts of RSE may be provided by people from outside school e.g. health professionals, social workers. Such contributors are expected to work within </w:t>
      </w:r>
      <w:r w:rsidR="00CA3BFB">
        <w:rPr>
          <w:rFonts w:cs="Calibri"/>
          <w:sz w:val="24"/>
          <w:szCs w:val="24"/>
          <w:lang w:eastAsia="en-GB"/>
        </w:rPr>
        <w:t>Cairn Education’s</w:t>
      </w:r>
      <w:r w:rsidRPr="00C27EE3">
        <w:rPr>
          <w:rFonts w:cs="Calibri"/>
          <w:sz w:val="24"/>
          <w:szCs w:val="24"/>
          <w:lang w:eastAsia="en-GB"/>
        </w:rPr>
        <w:t xml:space="preserve"> RSE p</w:t>
      </w:r>
      <w:r w:rsidR="00CA3BFB">
        <w:rPr>
          <w:rFonts w:cs="Calibri"/>
          <w:sz w:val="24"/>
          <w:szCs w:val="24"/>
          <w:lang w:eastAsia="en-GB"/>
        </w:rPr>
        <w:t>olicy.</w:t>
      </w:r>
    </w:p>
    <w:p w14:paraId="250AAEBC" w14:textId="77777777" w:rsidR="00661FBA" w:rsidRDefault="00661FBA" w:rsidP="00C27EE3">
      <w:pPr>
        <w:spacing w:after="0" w:line="240" w:lineRule="auto"/>
        <w:textAlignment w:val="auto"/>
        <w:rPr>
          <w:rFonts w:cs="Calibri"/>
          <w:sz w:val="24"/>
          <w:szCs w:val="24"/>
          <w:lang w:eastAsia="en-GB"/>
        </w:rPr>
      </w:pPr>
    </w:p>
    <w:p w14:paraId="36805154" w14:textId="706CE7DC" w:rsidR="00C27EE3" w:rsidRDefault="00BA47A8" w:rsidP="00C27EE3">
      <w:pPr>
        <w:spacing w:after="0" w:line="240" w:lineRule="auto"/>
        <w:textAlignment w:val="auto"/>
        <w:rPr>
          <w:rFonts w:cs="Calibri"/>
          <w:b/>
          <w:bCs/>
          <w:sz w:val="28"/>
          <w:szCs w:val="28"/>
          <w:lang w:eastAsia="en-GB"/>
        </w:rPr>
      </w:pPr>
      <w:r>
        <w:rPr>
          <w:rFonts w:cs="Calibri"/>
          <w:b/>
          <w:bCs/>
          <w:sz w:val="28"/>
          <w:szCs w:val="28"/>
          <w:lang w:eastAsia="en-GB"/>
        </w:rPr>
        <w:t>7</w:t>
      </w:r>
      <w:r w:rsidR="00C27EE3" w:rsidRPr="008E4A4B">
        <w:rPr>
          <w:rFonts w:cs="Calibri"/>
          <w:b/>
          <w:bCs/>
          <w:sz w:val="28"/>
          <w:szCs w:val="28"/>
          <w:lang w:eastAsia="en-GB"/>
        </w:rPr>
        <w:t xml:space="preserve">. Parents’ right to withdraw </w:t>
      </w:r>
    </w:p>
    <w:p w14:paraId="202A4AA7" w14:textId="77777777" w:rsidR="008E4A4B" w:rsidRPr="008E4A4B" w:rsidRDefault="008E4A4B" w:rsidP="00C27EE3">
      <w:pPr>
        <w:spacing w:after="0" w:line="240" w:lineRule="auto"/>
        <w:textAlignment w:val="auto"/>
        <w:rPr>
          <w:rFonts w:cs="Calibri"/>
          <w:b/>
          <w:bCs/>
          <w:sz w:val="28"/>
          <w:szCs w:val="28"/>
          <w:lang w:eastAsia="en-GB"/>
        </w:rPr>
      </w:pPr>
    </w:p>
    <w:p w14:paraId="73BCE6B8" w14:textId="58532845"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Our policy is based on this following guidance: </w:t>
      </w:r>
      <w:hyperlink r:id="rId29" w:history="1">
        <w:r w:rsidR="00E529D4" w:rsidRPr="00E529D4">
          <w:rPr>
            <w:rStyle w:val="Hyperlink"/>
            <w:rFonts w:cs="Calibri"/>
            <w:sz w:val="24"/>
            <w:szCs w:val="24"/>
            <w:lang w:eastAsia="en-GB"/>
          </w:rPr>
          <w:t>Understanding Relationships, Sex and Health Education - a guide for secondary school parents (publishing.service.gov.uk)</w:t>
        </w:r>
      </w:hyperlink>
    </w:p>
    <w:p w14:paraId="4107F7CC" w14:textId="77777777" w:rsidR="00661FBA" w:rsidRDefault="00661FBA" w:rsidP="00C27EE3">
      <w:pPr>
        <w:spacing w:after="0" w:line="240" w:lineRule="auto"/>
        <w:textAlignment w:val="auto"/>
        <w:rPr>
          <w:rFonts w:cs="Calibri"/>
          <w:sz w:val="24"/>
          <w:szCs w:val="24"/>
          <w:lang w:eastAsia="en-GB"/>
        </w:rPr>
      </w:pPr>
    </w:p>
    <w:p w14:paraId="7D38B68D" w14:textId="7992B57E"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The important lessons your </w:t>
      </w:r>
      <w:r w:rsidR="00B635BC">
        <w:rPr>
          <w:rFonts w:cs="Calibri"/>
          <w:sz w:val="24"/>
          <w:szCs w:val="24"/>
          <w:lang w:eastAsia="en-GB"/>
        </w:rPr>
        <w:t>young person</w:t>
      </w:r>
      <w:r w:rsidRPr="00C27EE3">
        <w:rPr>
          <w:rFonts w:cs="Calibri"/>
          <w:sz w:val="24"/>
          <w:szCs w:val="24"/>
          <w:lang w:eastAsia="en-GB"/>
        </w:rPr>
        <w:t xml:space="preserve"> is taught about healthy relationships, looking after themselves and staying safe, are respected and valued under this new curriculum. Teaching at </w:t>
      </w:r>
      <w:r w:rsidR="00CA11CB">
        <w:rPr>
          <w:rFonts w:cs="Calibri"/>
          <w:sz w:val="24"/>
          <w:szCs w:val="24"/>
          <w:lang w:eastAsia="en-GB"/>
        </w:rPr>
        <w:t>Cairn Education</w:t>
      </w:r>
      <w:r w:rsidRPr="00C27EE3">
        <w:rPr>
          <w:rFonts w:cs="Calibri"/>
          <w:sz w:val="24"/>
          <w:szCs w:val="24"/>
          <w:lang w:eastAsia="en-GB"/>
        </w:rPr>
        <w:t xml:space="preserve"> will complement and reinforce the lessons you teach your </w:t>
      </w:r>
      <w:r w:rsidR="002A678B">
        <w:rPr>
          <w:rFonts w:cs="Calibri"/>
          <w:sz w:val="24"/>
          <w:szCs w:val="24"/>
          <w:lang w:eastAsia="en-GB"/>
        </w:rPr>
        <w:t>young person as they move to adulthood</w:t>
      </w:r>
      <w:r w:rsidRPr="00C27EE3">
        <w:rPr>
          <w:rFonts w:cs="Calibri"/>
          <w:sz w:val="24"/>
          <w:szCs w:val="24"/>
          <w:lang w:eastAsia="en-GB"/>
        </w:rPr>
        <w:t xml:space="preserve">. </w:t>
      </w:r>
      <w:r w:rsidR="002A678B">
        <w:rPr>
          <w:rFonts w:cs="Calibri"/>
          <w:sz w:val="24"/>
          <w:szCs w:val="24"/>
          <w:lang w:eastAsia="en-GB"/>
        </w:rPr>
        <w:t>Cairn Education</w:t>
      </w:r>
      <w:r w:rsidRPr="00C27EE3">
        <w:rPr>
          <w:rFonts w:cs="Calibri"/>
          <w:sz w:val="24"/>
          <w:szCs w:val="24"/>
          <w:lang w:eastAsia="en-GB"/>
        </w:rPr>
        <w:t xml:space="preserve"> is required to consult with you when developing and renewing their policies on Relationships, Sex and Health Education. </w:t>
      </w:r>
      <w:r w:rsidR="00F565EA">
        <w:rPr>
          <w:rFonts w:cs="Calibri"/>
          <w:sz w:val="24"/>
          <w:szCs w:val="24"/>
          <w:lang w:eastAsia="en-GB"/>
        </w:rPr>
        <w:t>Our policies can be found on our website.</w:t>
      </w:r>
      <w:r w:rsidRPr="00C27EE3">
        <w:rPr>
          <w:rFonts w:cs="Calibri"/>
          <w:sz w:val="24"/>
          <w:szCs w:val="24"/>
          <w:lang w:eastAsia="en-GB"/>
        </w:rPr>
        <w:t xml:space="preserve"> </w:t>
      </w:r>
    </w:p>
    <w:p w14:paraId="19EC2274" w14:textId="77777777" w:rsidR="007D62E1" w:rsidRDefault="007D62E1" w:rsidP="00C27EE3">
      <w:pPr>
        <w:spacing w:after="0" w:line="240" w:lineRule="auto"/>
        <w:textAlignment w:val="auto"/>
        <w:rPr>
          <w:rFonts w:cs="Calibri"/>
          <w:sz w:val="24"/>
          <w:szCs w:val="24"/>
          <w:lang w:eastAsia="en-GB"/>
        </w:rPr>
      </w:pPr>
    </w:p>
    <w:p w14:paraId="70ECD0A3" w14:textId="0BA76E6A" w:rsid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You can express your opinion, and this will help us decide how and when to cover the content of </w:t>
      </w:r>
      <w:r w:rsidR="00D83815">
        <w:rPr>
          <w:rFonts w:cs="Calibri"/>
          <w:sz w:val="24"/>
          <w:szCs w:val="24"/>
          <w:lang w:eastAsia="en-GB"/>
        </w:rPr>
        <w:t>any</w:t>
      </w:r>
      <w:r w:rsidRPr="00C27EE3">
        <w:rPr>
          <w:rFonts w:cs="Calibri"/>
          <w:sz w:val="24"/>
          <w:szCs w:val="24"/>
          <w:lang w:eastAsia="en-GB"/>
        </w:rPr>
        <w:t xml:space="preserve"> statutory guidance. It may also help us decide whether to teach additional non-statutory content. </w:t>
      </w:r>
      <w:r w:rsidR="00D83815">
        <w:rPr>
          <w:rFonts w:cs="Calibri"/>
          <w:sz w:val="24"/>
          <w:szCs w:val="24"/>
          <w:lang w:eastAsia="en-GB"/>
        </w:rPr>
        <w:t>Cairn Education</w:t>
      </w:r>
      <w:r w:rsidRPr="00C27EE3">
        <w:rPr>
          <w:rFonts w:cs="Calibri"/>
          <w:sz w:val="24"/>
          <w:szCs w:val="24"/>
          <w:lang w:eastAsia="en-GB"/>
        </w:rPr>
        <w:t xml:space="preserve"> ensure our teaching reflects the age</w:t>
      </w:r>
      <w:r w:rsidR="00902D1A">
        <w:rPr>
          <w:rFonts w:cs="Calibri"/>
          <w:sz w:val="24"/>
          <w:szCs w:val="24"/>
          <w:lang w:eastAsia="en-GB"/>
        </w:rPr>
        <w:t>, needs</w:t>
      </w:r>
      <w:r w:rsidRPr="00C27EE3">
        <w:rPr>
          <w:rFonts w:cs="Calibri"/>
          <w:sz w:val="24"/>
          <w:szCs w:val="24"/>
          <w:lang w:eastAsia="en-GB"/>
        </w:rPr>
        <w:t xml:space="preserve"> and religious background of our pupils. </w:t>
      </w:r>
    </w:p>
    <w:p w14:paraId="0E6BEB1B" w14:textId="77777777" w:rsidR="007D62E1" w:rsidRPr="00C27EE3" w:rsidRDefault="007D62E1" w:rsidP="00C27EE3">
      <w:pPr>
        <w:spacing w:after="0" w:line="240" w:lineRule="auto"/>
        <w:textAlignment w:val="auto"/>
        <w:rPr>
          <w:rFonts w:cs="Calibri"/>
          <w:sz w:val="24"/>
          <w:szCs w:val="24"/>
          <w:lang w:eastAsia="en-GB"/>
        </w:rPr>
      </w:pPr>
    </w:p>
    <w:p w14:paraId="480CEDC2" w14:textId="77777777" w:rsidR="00C27EE3" w:rsidRPr="00902D1A" w:rsidRDefault="00C27EE3" w:rsidP="00C27EE3">
      <w:pPr>
        <w:spacing w:after="0" w:line="240" w:lineRule="auto"/>
        <w:textAlignment w:val="auto"/>
        <w:rPr>
          <w:rFonts w:cs="Calibri"/>
          <w:b/>
          <w:bCs/>
          <w:sz w:val="24"/>
          <w:szCs w:val="24"/>
          <w:lang w:eastAsia="en-GB"/>
        </w:rPr>
      </w:pPr>
      <w:r w:rsidRPr="00902D1A">
        <w:rPr>
          <w:rFonts w:cs="Calibri"/>
          <w:b/>
          <w:bCs/>
          <w:sz w:val="24"/>
          <w:szCs w:val="24"/>
          <w:lang w:eastAsia="en-GB"/>
        </w:rPr>
        <w:t xml:space="preserve">Right to withdraw your child </w:t>
      </w:r>
    </w:p>
    <w:p w14:paraId="72DA2017" w14:textId="3E768A62"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From September 2020, you cannot withdraw your child from Health Education or the Relationships Education element of Relationships and Sex Education, because it is important that all children receive this content, covering topics such as friendships and how to stay safe. </w:t>
      </w:r>
    </w:p>
    <w:p w14:paraId="2582C041" w14:textId="77777777" w:rsidR="00906A54" w:rsidRDefault="00906A54" w:rsidP="00C27EE3">
      <w:pPr>
        <w:spacing w:after="0" w:line="240" w:lineRule="auto"/>
        <w:textAlignment w:val="auto"/>
        <w:rPr>
          <w:rFonts w:cs="Calibri"/>
          <w:sz w:val="24"/>
          <w:szCs w:val="24"/>
          <w:lang w:eastAsia="en-GB"/>
        </w:rPr>
      </w:pPr>
    </w:p>
    <w:p w14:paraId="5899DD2A" w14:textId="4B50DE30" w:rsid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If you do not want your </w:t>
      </w:r>
      <w:r w:rsidR="00671F2D">
        <w:rPr>
          <w:rFonts w:cs="Calibri"/>
          <w:sz w:val="24"/>
          <w:szCs w:val="24"/>
          <w:lang w:eastAsia="en-GB"/>
        </w:rPr>
        <w:t>young person</w:t>
      </w:r>
      <w:r w:rsidRPr="00C27EE3">
        <w:rPr>
          <w:rFonts w:cs="Calibri"/>
          <w:sz w:val="24"/>
          <w:szCs w:val="24"/>
          <w:lang w:eastAsia="en-GB"/>
        </w:rPr>
        <w:t xml:space="preserve"> to take part in some or </w:t>
      </w:r>
      <w:proofErr w:type="gramStart"/>
      <w:r w:rsidRPr="00C27EE3">
        <w:rPr>
          <w:rFonts w:cs="Calibri"/>
          <w:sz w:val="24"/>
          <w:szCs w:val="24"/>
          <w:lang w:eastAsia="en-GB"/>
        </w:rPr>
        <w:t>all of</w:t>
      </w:r>
      <w:proofErr w:type="gramEnd"/>
      <w:r w:rsidRPr="00C27EE3">
        <w:rPr>
          <w:rFonts w:cs="Calibri"/>
          <w:sz w:val="24"/>
          <w:szCs w:val="24"/>
          <w:lang w:eastAsia="en-GB"/>
        </w:rPr>
        <w:t xml:space="preserve"> the Sex Education lessons delivered at </w:t>
      </w:r>
      <w:r w:rsidR="00B933AF">
        <w:rPr>
          <w:rFonts w:cs="Calibri"/>
          <w:sz w:val="24"/>
          <w:szCs w:val="24"/>
          <w:lang w:eastAsia="en-GB"/>
        </w:rPr>
        <w:t>Cairn Education</w:t>
      </w:r>
      <w:r w:rsidRPr="00C27EE3">
        <w:rPr>
          <w:rFonts w:cs="Calibri"/>
          <w:sz w:val="24"/>
          <w:szCs w:val="24"/>
          <w:lang w:eastAsia="en-GB"/>
        </w:rPr>
        <w:t>, you can ask that they are withdrawn. The Head</w:t>
      </w:r>
      <w:r w:rsidR="00F17ED4">
        <w:rPr>
          <w:rFonts w:cs="Calibri"/>
          <w:sz w:val="24"/>
          <w:szCs w:val="24"/>
          <w:lang w:eastAsia="en-GB"/>
        </w:rPr>
        <w:t xml:space="preserve"> of Education </w:t>
      </w:r>
      <w:r w:rsidRPr="00C27EE3">
        <w:rPr>
          <w:rFonts w:cs="Calibri"/>
          <w:sz w:val="24"/>
          <w:szCs w:val="24"/>
          <w:lang w:eastAsia="en-GB"/>
        </w:rPr>
        <w:t xml:space="preserve">will consider this request and discuss it with you, and will grant this in all but exceptional circumstances, up until three school terms before your child turns 16. At this age, your child can choose to receive Sex Education if they would like to, and </w:t>
      </w:r>
      <w:r w:rsidR="005B461B">
        <w:rPr>
          <w:rFonts w:cs="Calibri"/>
          <w:sz w:val="24"/>
          <w:szCs w:val="24"/>
          <w:lang w:eastAsia="en-GB"/>
        </w:rPr>
        <w:t>Cairn Education</w:t>
      </w:r>
      <w:r w:rsidRPr="00C27EE3">
        <w:rPr>
          <w:rFonts w:cs="Calibri"/>
          <w:sz w:val="24"/>
          <w:szCs w:val="24"/>
          <w:lang w:eastAsia="en-GB"/>
        </w:rPr>
        <w:t xml:space="preserve"> should arrange for your </w:t>
      </w:r>
      <w:r w:rsidR="005B461B">
        <w:rPr>
          <w:rFonts w:cs="Calibri"/>
          <w:sz w:val="24"/>
          <w:szCs w:val="24"/>
          <w:lang w:eastAsia="en-GB"/>
        </w:rPr>
        <w:t>child</w:t>
      </w:r>
      <w:r w:rsidRPr="00C27EE3">
        <w:rPr>
          <w:rFonts w:cs="Calibri"/>
          <w:sz w:val="24"/>
          <w:szCs w:val="24"/>
          <w:lang w:eastAsia="en-GB"/>
        </w:rPr>
        <w:t xml:space="preserve"> to receive this teaching in one of those three terms (unless there are exceptional circumstances). Therefore</w:t>
      </w:r>
      <w:r w:rsidR="000D4624">
        <w:rPr>
          <w:rFonts w:cs="Calibri"/>
          <w:sz w:val="24"/>
          <w:szCs w:val="24"/>
          <w:lang w:eastAsia="en-GB"/>
        </w:rPr>
        <w:t>,</w:t>
      </w:r>
      <w:r w:rsidRPr="00C27EE3">
        <w:rPr>
          <w:rFonts w:cs="Calibri"/>
          <w:sz w:val="24"/>
          <w:szCs w:val="24"/>
          <w:lang w:eastAsia="en-GB"/>
        </w:rPr>
        <w:t xml:space="preserve"> from </w:t>
      </w:r>
      <w:r w:rsidR="000D4624">
        <w:rPr>
          <w:rFonts w:cs="Calibri"/>
          <w:sz w:val="24"/>
          <w:szCs w:val="24"/>
          <w:lang w:eastAsia="en-GB"/>
        </w:rPr>
        <w:t xml:space="preserve">what would be </w:t>
      </w:r>
      <w:r w:rsidRPr="00C27EE3">
        <w:rPr>
          <w:rFonts w:cs="Calibri"/>
          <w:sz w:val="24"/>
          <w:szCs w:val="24"/>
          <w:lang w:eastAsia="en-GB"/>
        </w:rPr>
        <w:t xml:space="preserve">Year 11 </w:t>
      </w:r>
      <w:r w:rsidR="000D4624">
        <w:rPr>
          <w:rFonts w:cs="Calibri"/>
          <w:sz w:val="24"/>
          <w:szCs w:val="24"/>
          <w:lang w:eastAsia="en-GB"/>
        </w:rPr>
        <w:t xml:space="preserve">in mainstream education </w:t>
      </w:r>
      <w:r w:rsidRPr="00C27EE3">
        <w:rPr>
          <w:rFonts w:cs="Calibri"/>
          <w:sz w:val="24"/>
          <w:szCs w:val="24"/>
          <w:lang w:eastAsia="en-GB"/>
        </w:rPr>
        <w:t xml:space="preserve">onwards, the right to withdraw lies with the student themselves, rather than with parents. </w:t>
      </w:r>
    </w:p>
    <w:p w14:paraId="7868C415" w14:textId="66374201" w:rsidR="00F95638" w:rsidRDefault="00F95638" w:rsidP="00C27EE3">
      <w:pPr>
        <w:spacing w:after="0" w:line="240" w:lineRule="auto"/>
        <w:textAlignment w:val="auto"/>
        <w:rPr>
          <w:rFonts w:cs="Calibri"/>
          <w:sz w:val="24"/>
          <w:szCs w:val="24"/>
          <w:lang w:eastAsia="en-GB"/>
        </w:rPr>
      </w:pPr>
    </w:p>
    <w:p w14:paraId="5ACD00A5" w14:textId="77777777" w:rsidR="007D62E1" w:rsidRDefault="007D62E1" w:rsidP="00C27EE3">
      <w:pPr>
        <w:spacing w:after="0" w:line="240" w:lineRule="auto"/>
        <w:textAlignment w:val="auto"/>
        <w:rPr>
          <w:rFonts w:cs="Calibri"/>
          <w:sz w:val="24"/>
          <w:szCs w:val="24"/>
          <w:lang w:eastAsia="en-GB"/>
        </w:rPr>
      </w:pPr>
    </w:p>
    <w:p w14:paraId="21C68627" w14:textId="568F5DB5" w:rsidR="00C27EE3" w:rsidRDefault="00F95638" w:rsidP="00C27EE3">
      <w:pPr>
        <w:spacing w:after="0" w:line="240" w:lineRule="auto"/>
        <w:textAlignment w:val="auto"/>
        <w:rPr>
          <w:rFonts w:cs="Calibri"/>
          <w:b/>
          <w:bCs/>
          <w:sz w:val="28"/>
          <w:szCs w:val="28"/>
          <w:lang w:eastAsia="en-GB"/>
        </w:rPr>
      </w:pPr>
      <w:r>
        <w:rPr>
          <w:rFonts w:cs="Calibri"/>
          <w:b/>
          <w:bCs/>
          <w:sz w:val="28"/>
          <w:szCs w:val="28"/>
          <w:lang w:eastAsia="en-GB"/>
        </w:rPr>
        <w:t>8</w:t>
      </w:r>
      <w:r w:rsidR="00C27EE3" w:rsidRPr="008B14C2">
        <w:rPr>
          <w:rFonts w:cs="Calibri"/>
          <w:b/>
          <w:bCs/>
          <w:sz w:val="28"/>
          <w:szCs w:val="28"/>
          <w:lang w:eastAsia="en-GB"/>
        </w:rPr>
        <w:t xml:space="preserve">. Monitoring arrangements </w:t>
      </w:r>
    </w:p>
    <w:p w14:paraId="2D14C898" w14:textId="77777777" w:rsidR="008B14C2" w:rsidRPr="008B14C2" w:rsidRDefault="008B14C2" w:rsidP="00C27EE3">
      <w:pPr>
        <w:spacing w:after="0" w:line="240" w:lineRule="auto"/>
        <w:textAlignment w:val="auto"/>
        <w:rPr>
          <w:rFonts w:cs="Calibri"/>
          <w:b/>
          <w:bCs/>
          <w:sz w:val="28"/>
          <w:szCs w:val="28"/>
          <w:lang w:eastAsia="en-GB"/>
        </w:rPr>
      </w:pPr>
    </w:p>
    <w:p w14:paraId="125C7B2E" w14:textId="2DA531BC" w:rsidR="00C27EE3" w:rsidRP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The delivery of </w:t>
      </w:r>
      <w:r w:rsidR="00A9012A">
        <w:rPr>
          <w:rFonts w:cs="Calibri"/>
          <w:sz w:val="24"/>
          <w:szCs w:val="24"/>
          <w:lang w:eastAsia="en-GB"/>
        </w:rPr>
        <w:t>PSHE/</w:t>
      </w:r>
      <w:r w:rsidRPr="00C27EE3">
        <w:rPr>
          <w:rFonts w:cs="Calibri"/>
          <w:sz w:val="24"/>
          <w:szCs w:val="24"/>
          <w:lang w:eastAsia="en-GB"/>
        </w:rPr>
        <w:t>RSE</w:t>
      </w:r>
      <w:r w:rsidR="008B14C2">
        <w:rPr>
          <w:rFonts w:cs="Calibri"/>
          <w:sz w:val="24"/>
          <w:szCs w:val="24"/>
          <w:lang w:eastAsia="en-GB"/>
        </w:rPr>
        <w:t xml:space="preserve"> and Health Education</w:t>
      </w:r>
      <w:r w:rsidRPr="00C27EE3">
        <w:rPr>
          <w:rFonts w:cs="Calibri"/>
          <w:sz w:val="24"/>
          <w:szCs w:val="24"/>
          <w:lang w:eastAsia="en-GB"/>
        </w:rPr>
        <w:t xml:space="preserve"> is monitored by </w:t>
      </w:r>
      <w:r w:rsidR="0044578C" w:rsidRPr="0044578C">
        <w:rPr>
          <w:rFonts w:cs="Calibri"/>
          <w:sz w:val="24"/>
          <w:szCs w:val="24"/>
          <w:lang w:eastAsia="en-GB"/>
        </w:rPr>
        <w:t>Rachael Thompson</w:t>
      </w:r>
      <w:r w:rsidR="004B20D6">
        <w:rPr>
          <w:rFonts w:cs="Calibri"/>
          <w:sz w:val="24"/>
          <w:szCs w:val="24"/>
          <w:lang w:eastAsia="en-GB"/>
        </w:rPr>
        <w:t xml:space="preserve"> </w:t>
      </w:r>
      <w:r w:rsidR="000A39F3">
        <w:rPr>
          <w:rFonts w:cs="Calibri"/>
          <w:sz w:val="24"/>
          <w:szCs w:val="24"/>
          <w:lang w:eastAsia="en-GB"/>
        </w:rPr>
        <w:t>through meetings</w:t>
      </w:r>
      <w:r w:rsidRPr="00C27EE3">
        <w:rPr>
          <w:rFonts w:cs="Calibri"/>
          <w:sz w:val="24"/>
          <w:szCs w:val="24"/>
          <w:lang w:eastAsia="en-GB"/>
        </w:rPr>
        <w:t xml:space="preserve">, arranged learning walks, and collection of student feedback. Pupils’ development in RSE is monitored by class teachers during lessons. </w:t>
      </w:r>
    </w:p>
    <w:p w14:paraId="140CC455" w14:textId="77777777" w:rsidR="00A9012A" w:rsidRDefault="00A9012A" w:rsidP="00C27EE3">
      <w:pPr>
        <w:spacing w:after="0" w:line="240" w:lineRule="auto"/>
        <w:textAlignment w:val="auto"/>
        <w:rPr>
          <w:rFonts w:cs="Calibri"/>
          <w:sz w:val="24"/>
          <w:szCs w:val="24"/>
          <w:lang w:eastAsia="en-GB"/>
        </w:rPr>
      </w:pPr>
    </w:p>
    <w:p w14:paraId="1B388C9A" w14:textId="43C913E3" w:rsidR="00C27EE3" w:rsidRDefault="00C27EE3" w:rsidP="00C27EE3">
      <w:pPr>
        <w:spacing w:after="0" w:line="240" w:lineRule="auto"/>
        <w:textAlignment w:val="auto"/>
        <w:rPr>
          <w:rFonts w:cs="Calibri"/>
          <w:sz w:val="24"/>
          <w:szCs w:val="24"/>
          <w:lang w:eastAsia="en-GB"/>
        </w:rPr>
      </w:pPr>
      <w:r w:rsidRPr="00C27EE3">
        <w:rPr>
          <w:rFonts w:cs="Calibri"/>
          <w:sz w:val="24"/>
          <w:szCs w:val="24"/>
          <w:lang w:eastAsia="en-GB"/>
        </w:rPr>
        <w:t xml:space="preserve">This policy will be reviewed by the Head of </w:t>
      </w:r>
      <w:r w:rsidR="00A9012A">
        <w:rPr>
          <w:rFonts w:cs="Calibri"/>
          <w:sz w:val="24"/>
          <w:szCs w:val="24"/>
          <w:lang w:eastAsia="en-GB"/>
        </w:rPr>
        <w:t>Education annually.</w:t>
      </w:r>
    </w:p>
    <w:p w14:paraId="4F4A5D27" w14:textId="411ECD7C" w:rsidR="00592D38" w:rsidRDefault="00592D38" w:rsidP="00D84C91">
      <w:pPr>
        <w:spacing w:after="0" w:line="240" w:lineRule="auto"/>
        <w:textAlignment w:val="auto"/>
        <w:rPr>
          <w:rFonts w:cs="Calibri"/>
          <w:sz w:val="24"/>
          <w:szCs w:val="24"/>
          <w:lang w:eastAsia="en-GB"/>
        </w:rPr>
      </w:pPr>
    </w:p>
    <w:bookmarkEnd w:id="0"/>
    <w:p w14:paraId="451DA8EF" w14:textId="1CE5933F" w:rsidR="0029529E" w:rsidRPr="002C1B81" w:rsidRDefault="002C1B81" w:rsidP="002C1B81">
      <w:pPr>
        <w:rPr>
          <w:rFonts w:cs="Calibri"/>
          <w:sz w:val="24"/>
          <w:szCs w:val="24"/>
          <w:lang w:eastAsia="en-GB"/>
        </w:rPr>
      </w:pPr>
      <w:r>
        <w:rPr>
          <w:rFonts w:cs="Calibri"/>
          <w:sz w:val="24"/>
          <w:szCs w:val="24"/>
          <w:lang w:eastAsia="en-GB"/>
        </w:rPr>
        <w:br w:type="page"/>
      </w:r>
      <w:r w:rsidR="0029529E" w:rsidRPr="00C7250A">
        <w:rPr>
          <w:rFonts w:cs="Calibri"/>
          <w:b/>
          <w:bCs/>
          <w:sz w:val="28"/>
          <w:szCs w:val="28"/>
          <w:lang w:eastAsia="en-GB"/>
        </w:rPr>
        <w:lastRenderedPageBreak/>
        <w:t>Appendix 1</w:t>
      </w:r>
      <w:r w:rsidR="00E02049">
        <w:rPr>
          <w:rFonts w:cs="Calibri"/>
          <w:b/>
          <w:bCs/>
          <w:sz w:val="28"/>
          <w:szCs w:val="28"/>
          <w:lang w:eastAsia="en-GB"/>
        </w:rPr>
        <w:t xml:space="preserve"> Curriculum Content</w:t>
      </w:r>
    </w:p>
    <w:p w14:paraId="3326261E" w14:textId="5E394EFA" w:rsidR="00D058D3" w:rsidRPr="00D058D3" w:rsidRDefault="00743C34" w:rsidP="00D058D3">
      <w:pPr>
        <w:spacing w:after="0" w:line="240" w:lineRule="auto"/>
        <w:textAlignment w:val="auto"/>
        <w:rPr>
          <w:rFonts w:cs="Calibri"/>
          <w:sz w:val="24"/>
          <w:szCs w:val="24"/>
          <w:lang w:eastAsia="en-GB"/>
        </w:rPr>
      </w:pPr>
      <w:r>
        <w:rPr>
          <w:rFonts w:cs="Calibri"/>
          <w:sz w:val="24"/>
          <w:szCs w:val="24"/>
          <w:lang w:eastAsia="en-GB"/>
        </w:rPr>
        <w:t>Cairn Education</w:t>
      </w:r>
      <w:r w:rsidR="00D058D3" w:rsidRPr="00D058D3">
        <w:rPr>
          <w:rFonts w:cs="Calibri"/>
          <w:sz w:val="24"/>
          <w:szCs w:val="24"/>
          <w:lang w:eastAsia="en-GB"/>
        </w:rPr>
        <w:t xml:space="preserve"> will retain freedom to determine an age-appropriate, developmental </w:t>
      </w:r>
    </w:p>
    <w:p w14:paraId="339DD53F" w14:textId="4918B148" w:rsidR="0029529E" w:rsidRDefault="00D058D3" w:rsidP="00D058D3">
      <w:pPr>
        <w:spacing w:after="0" w:line="240" w:lineRule="auto"/>
        <w:textAlignment w:val="auto"/>
        <w:rPr>
          <w:rFonts w:cs="Calibri"/>
          <w:sz w:val="24"/>
          <w:szCs w:val="24"/>
          <w:lang w:eastAsia="en-GB"/>
        </w:rPr>
      </w:pPr>
      <w:r w:rsidRPr="00D058D3">
        <w:rPr>
          <w:rFonts w:cs="Calibri"/>
          <w:sz w:val="24"/>
          <w:szCs w:val="24"/>
          <w:lang w:eastAsia="en-GB"/>
        </w:rPr>
        <w:t xml:space="preserve">curriculum which meets the needs of </w:t>
      </w:r>
      <w:r w:rsidR="006D50BB">
        <w:rPr>
          <w:rFonts w:cs="Calibri"/>
          <w:sz w:val="24"/>
          <w:szCs w:val="24"/>
          <w:lang w:eastAsia="en-GB"/>
        </w:rPr>
        <w:t xml:space="preserve">the </w:t>
      </w:r>
      <w:r w:rsidRPr="00D058D3">
        <w:rPr>
          <w:rFonts w:cs="Calibri"/>
          <w:sz w:val="24"/>
          <w:szCs w:val="24"/>
          <w:lang w:eastAsia="en-GB"/>
        </w:rPr>
        <w:t>young people</w:t>
      </w:r>
      <w:r w:rsidR="006D50BB">
        <w:rPr>
          <w:rFonts w:cs="Calibri"/>
          <w:sz w:val="24"/>
          <w:szCs w:val="24"/>
          <w:lang w:eastAsia="en-GB"/>
        </w:rPr>
        <w:t xml:space="preserve"> who access our services</w:t>
      </w:r>
      <w:r w:rsidRPr="00D058D3">
        <w:rPr>
          <w:rFonts w:cs="Calibri"/>
          <w:sz w:val="24"/>
          <w:szCs w:val="24"/>
          <w:lang w:eastAsia="en-GB"/>
        </w:rPr>
        <w:t>.</w:t>
      </w:r>
      <w:r w:rsidR="00743C34">
        <w:rPr>
          <w:rFonts w:cs="Calibri"/>
          <w:sz w:val="24"/>
          <w:szCs w:val="24"/>
          <w:lang w:eastAsia="en-GB"/>
        </w:rPr>
        <w:t xml:space="preserve"> </w:t>
      </w:r>
      <w:r w:rsidR="001109CF">
        <w:rPr>
          <w:rFonts w:cs="Calibri"/>
          <w:sz w:val="24"/>
          <w:szCs w:val="24"/>
          <w:lang w:eastAsia="en-GB"/>
        </w:rPr>
        <w:t xml:space="preserve">The way students are taught will be differentiated to meet their needs. </w:t>
      </w:r>
      <w:r w:rsidR="00BA6850">
        <w:rPr>
          <w:rFonts w:cs="Calibri"/>
          <w:sz w:val="24"/>
          <w:szCs w:val="24"/>
          <w:lang w:eastAsia="en-GB"/>
        </w:rPr>
        <w:t>St</w:t>
      </w:r>
      <w:r w:rsidR="0058414B">
        <w:rPr>
          <w:rFonts w:cs="Calibri"/>
          <w:sz w:val="24"/>
          <w:szCs w:val="24"/>
          <w:lang w:eastAsia="en-GB"/>
        </w:rPr>
        <w:t>udents</w:t>
      </w:r>
      <w:r w:rsidR="00BA6850">
        <w:rPr>
          <w:rFonts w:cs="Calibri"/>
          <w:sz w:val="24"/>
          <w:szCs w:val="24"/>
          <w:lang w:eastAsia="en-GB"/>
        </w:rPr>
        <w:t xml:space="preserve"> learn within our pathways curriculum</w:t>
      </w:r>
      <w:r w:rsidR="006D50BB">
        <w:rPr>
          <w:rFonts w:cs="Calibri"/>
          <w:sz w:val="24"/>
          <w:szCs w:val="24"/>
          <w:lang w:eastAsia="en-GB"/>
        </w:rPr>
        <w:t>:</w:t>
      </w:r>
    </w:p>
    <w:p w14:paraId="174A3C61" w14:textId="15FB007A" w:rsidR="00D41BB8" w:rsidRDefault="00D41BB8" w:rsidP="0029529E">
      <w:pPr>
        <w:spacing w:after="0" w:line="240" w:lineRule="auto"/>
        <w:textAlignment w:val="auto"/>
        <w:rPr>
          <w:rFonts w:cs="Calibri"/>
          <w:sz w:val="24"/>
          <w:szCs w:val="24"/>
          <w:lang w:eastAsia="en-GB"/>
        </w:rPr>
      </w:pPr>
    </w:p>
    <w:p w14:paraId="2D9BF6BD" w14:textId="334882FC" w:rsidR="00D41BB8" w:rsidRPr="001109CF" w:rsidRDefault="00D41BB8" w:rsidP="00D41BB8">
      <w:pPr>
        <w:spacing w:after="0" w:line="240" w:lineRule="auto"/>
        <w:textAlignment w:val="auto"/>
        <w:rPr>
          <w:rFonts w:cs="Calibri"/>
          <w:b/>
          <w:bCs/>
          <w:sz w:val="24"/>
          <w:szCs w:val="24"/>
          <w:lang w:eastAsia="en-GB"/>
        </w:rPr>
      </w:pPr>
      <w:r w:rsidRPr="001109CF">
        <w:rPr>
          <w:rFonts w:cs="Calibri"/>
          <w:b/>
          <w:bCs/>
          <w:sz w:val="24"/>
          <w:szCs w:val="24"/>
          <w:lang w:eastAsia="en-GB"/>
        </w:rPr>
        <w:t xml:space="preserve">Families </w:t>
      </w:r>
    </w:p>
    <w:p w14:paraId="53557AC3" w14:textId="2C0F187B"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 xml:space="preserve">that there are different types of committed, stable relationships. </w:t>
      </w:r>
    </w:p>
    <w:p w14:paraId="4AFBEE56" w14:textId="576DF80B"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 xml:space="preserve">how these relationships might contribute to human happiness and their importance for bringing up children. </w:t>
      </w:r>
    </w:p>
    <w:p w14:paraId="4D2FEE4F" w14:textId="28C7DFB5"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what marriage is, including their legal status e.g. that marriage</w:t>
      </w:r>
      <w:r w:rsidR="001109CF" w:rsidRPr="00AD5A28">
        <w:rPr>
          <w:rFonts w:cs="Calibri"/>
          <w:sz w:val="24"/>
          <w:szCs w:val="24"/>
          <w:lang w:eastAsia="en-GB"/>
        </w:rPr>
        <w:t xml:space="preserve"> </w:t>
      </w:r>
      <w:r w:rsidRPr="00AD5A28">
        <w:rPr>
          <w:rFonts w:cs="Calibri"/>
          <w:sz w:val="24"/>
          <w:szCs w:val="24"/>
          <w:lang w:eastAsia="en-GB"/>
        </w:rPr>
        <w:t xml:space="preserve">carries legal rights and protections not available to couples who are cohabiting or who have married, for example, in an unregistered religious ceremony. </w:t>
      </w:r>
    </w:p>
    <w:p w14:paraId="2DFE5D62" w14:textId="553E64EE"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 xml:space="preserve">why marriage is an important relationship choice for many couples and why it must be freely </w:t>
      </w:r>
      <w:proofErr w:type="gramStart"/>
      <w:r w:rsidRPr="00AD5A28">
        <w:rPr>
          <w:rFonts w:cs="Calibri"/>
          <w:sz w:val="24"/>
          <w:szCs w:val="24"/>
          <w:lang w:eastAsia="en-GB"/>
        </w:rPr>
        <w:t>entered into</w:t>
      </w:r>
      <w:proofErr w:type="gramEnd"/>
      <w:r w:rsidRPr="00AD5A28">
        <w:rPr>
          <w:rFonts w:cs="Calibri"/>
          <w:sz w:val="24"/>
          <w:szCs w:val="24"/>
          <w:lang w:eastAsia="en-GB"/>
        </w:rPr>
        <w:t xml:space="preserve">. </w:t>
      </w:r>
    </w:p>
    <w:p w14:paraId="5111960C" w14:textId="3DB5CBEB"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the characteristics and legal status of other types of long-term relationships.</w:t>
      </w:r>
    </w:p>
    <w:p w14:paraId="28722BE2" w14:textId="404E3F2F" w:rsidR="00D41BB8" w:rsidRPr="00AD5A28" w:rsidRDefault="00D41BB8" w:rsidP="00AD5A2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the roles and responsibilities of parents with respect to raising of children, including the characteristics of successful parenting.</w:t>
      </w:r>
    </w:p>
    <w:p w14:paraId="594DF460" w14:textId="65DCDD51" w:rsidR="00D41BB8" w:rsidRPr="00AD5A28" w:rsidRDefault="00D41BB8" w:rsidP="00D41BB8">
      <w:pPr>
        <w:pStyle w:val="ListParagraph"/>
        <w:numPr>
          <w:ilvl w:val="0"/>
          <w:numId w:val="10"/>
        </w:numPr>
        <w:spacing w:after="0" w:line="240" w:lineRule="auto"/>
        <w:textAlignment w:val="auto"/>
        <w:rPr>
          <w:rFonts w:cs="Calibri"/>
          <w:sz w:val="24"/>
          <w:szCs w:val="24"/>
          <w:lang w:eastAsia="en-GB"/>
        </w:rPr>
      </w:pPr>
      <w:r w:rsidRPr="00AD5A28">
        <w:rPr>
          <w:rFonts w:cs="Calibri"/>
          <w:sz w:val="24"/>
          <w:szCs w:val="24"/>
          <w:lang w:eastAsia="en-GB"/>
        </w:rPr>
        <w:t>how to: determine whether other children, adults or sources of information are trustwo</w:t>
      </w:r>
      <w:r w:rsidR="00AD5A28" w:rsidRPr="00AD5A28">
        <w:rPr>
          <w:rFonts w:cs="Calibri"/>
          <w:sz w:val="24"/>
          <w:szCs w:val="24"/>
          <w:lang w:eastAsia="en-GB"/>
        </w:rPr>
        <w:t>r</w:t>
      </w:r>
      <w:r w:rsidRPr="00AD5A28">
        <w:rPr>
          <w:rFonts w:cs="Calibri"/>
          <w:sz w:val="24"/>
          <w:szCs w:val="24"/>
          <w:lang w:eastAsia="en-GB"/>
        </w:rPr>
        <w:t>thy: judge when a family, friend, intimate or other relationship is unsafe (and to recognise this in others’ relationships); and, how to seek help or advice, including reporting concerns about others, if needed.</w:t>
      </w:r>
    </w:p>
    <w:p w14:paraId="0D7C7780" w14:textId="77777777" w:rsidR="00BA6850" w:rsidRDefault="00BA6850" w:rsidP="0029529E">
      <w:pPr>
        <w:spacing w:after="0" w:line="240" w:lineRule="auto"/>
        <w:textAlignment w:val="auto"/>
        <w:rPr>
          <w:rFonts w:cs="Calibri"/>
          <w:sz w:val="24"/>
          <w:szCs w:val="24"/>
          <w:lang w:eastAsia="en-GB"/>
        </w:rPr>
      </w:pPr>
    </w:p>
    <w:p w14:paraId="1F3D2C67" w14:textId="2AA816B9" w:rsidR="00B601F4" w:rsidRPr="00BA6850" w:rsidRDefault="00B601F4" w:rsidP="0029529E">
      <w:pPr>
        <w:spacing w:after="0" w:line="240" w:lineRule="auto"/>
        <w:textAlignment w:val="auto"/>
        <w:rPr>
          <w:rFonts w:cs="Calibri"/>
          <w:b/>
          <w:bCs/>
          <w:sz w:val="24"/>
          <w:szCs w:val="24"/>
          <w:lang w:eastAsia="en-GB"/>
        </w:rPr>
      </w:pPr>
      <w:r w:rsidRPr="00BA6850">
        <w:rPr>
          <w:rFonts w:cs="Calibri"/>
          <w:b/>
          <w:bCs/>
          <w:sz w:val="24"/>
          <w:szCs w:val="24"/>
          <w:lang w:eastAsia="en-GB"/>
        </w:rPr>
        <w:t>Relationships Education</w:t>
      </w:r>
    </w:p>
    <w:p w14:paraId="2F56B8C0" w14:textId="77777777" w:rsidR="006B7C19" w:rsidRDefault="006B7C19" w:rsidP="0029529E">
      <w:pPr>
        <w:spacing w:after="0" w:line="240" w:lineRule="auto"/>
        <w:textAlignment w:val="auto"/>
        <w:rPr>
          <w:rFonts w:cs="Calibri"/>
          <w:sz w:val="24"/>
          <w:szCs w:val="24"/>
          <w:lang w:eastAsia="en-GB"/>
        </w:rPr>
      </w:pPr>
    </w:p>
    <w:p w14:paraId="514C8413" w14:textId="5FD6331C"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 xml:space="preserve">the characteristics of positive and healthy friendships (in all contexts, including online) </w:t>
      </w:r>
      <w:proofErr w:type="gramStart"/>
      <w:r w:rsidRPr="002C1B81">
        <w:rPr>
          <w:rFonts w:cs="Calibri"/>
          <w:sz w:val="24"/>
          <w:szCs w:val="24"/>
          <w:lang w:eastAsia="en-GB"/>
        </w:rPr>
        <w:t>including:</w:t>
      </w:r>
      <w:proofErr w:type="gramEnd"/>
      <w:r w:rsidRPr="002C1B81">
        <w:rPr>
          <w:rFonts w:cs="Calibri"/>
          <w:sz w:val="24"/>
          <w:szCs w:val="24"/>
          <w:lang w:eastAsia="en-GB"/>
        </w:rPr>
        <w:t xml:space="preserve"> trust, respect, honesty, kindness, generosity, boundaries, privacy, consent and the </w:t>
      </w:r>
    </w:p>
    <w:p w14:paraId="13CAAD72" w14:textId="4B804A1C"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management of conflict, reconciliation and ending relationships. This includes different</w:t>
      </w:r>
      <w:r w:rsidR="00BB6E9A" w:rsidRPr="002C1B81">
        <w:rPr>
          <w:rFonts w:cs="Calibri"/>
          <w:sz w:val="24"/>
          <w:szCs w:val="24"/>
          <w:lang w:eastAsia="en-GB"/>
        </w:rPr>
        <w:t xml:space="preserve"> </w:t>
      </w:r>
      <w:r w:rsidRPr="002C1B81">
        <w:rPr>
          <w:rFonts w:cs="Calibri"/>
          <w:sz w:val="24"/>
          <w:szCs w:val="24"/>
          <w:lang w:eastAsia="en-GB"/>
        </w:rPr>
        <w:t xml:space="preserve">(non-sexual) types of relationship. </w:t>
      </w:r>
    </w:p>
    <w:p w14:paraId="23400ED3" w14:textId="260809A7"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practical steps they can take in a range of different contexts to improve or support respectful relationships.</w:t>
      </w:r>
    </w:p>
    <w:p w14:paraId="16A14407" w14:textId="2EF3EF14"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how stereotypes, in particular stereotypes based on sex, gender, race, religion, sexual or</w:t>
      </w:r>
      <w:r w:rsidR="00BB6E9A" w:rsidRPr="002C1B81">
        <w:rPr>
          <w:rFonts w:cs="Calibri"/>
          <w:sz w:val="24"/>
          <w:szCs w:val="24"/>
          <w:lang w:eastAsia="en-GB"/>
        </w:rPr>
        <w:t>i</w:t>
      </w:r>
      <w:r w:rsidRPr="002C1B81">
        <w:rPr>
          <w:rFonts w:cs="Calibri"/>
          <w:sz w:val="24"/>
          <w:szCs w:val="24"/>
          <w:lang w:eastAsia="en-GB"/>
        </w:rPr>
        <w:t>entation or disability, can cause damage (e.g. how they might normalise non-consensual behaviour or encourage prejudice).</w:t>
      </w:r>
    </w:p>
    <w:p w14:paraId="38240346" w14:textId="6BD07917"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 xml:space="preserve">that in school and in wider society they can expect to be treated with respect by others, and that in turn they should show due respect to others, including people in positions of authority and due tolerance of other people’s beliefs. </w:t>
      </w:r>
    </w:p>
    <w:p w14:paraId="3D0481BE" w14:textId="062A6AB6"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about different types of bullying (including cyberbullying), the impact of bullying, responsibilities of bystanders to report bullying and how and where to get help.</w:t>
      </w:r>
    </w:p>
    <w:p w14:paraId="12EA0814" w14:textId="7F2855A6"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 xml:space="preserve">that some types of behaviour within relationships are criminal, including violent behaviour and coercive control. </w:t>
      </w:r>
    </w:p>
    <w:p w14:paraId="5CE8C898" w14:textId="5F518FBD"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t>what constitutes sexual harassment and sexual violence and why these are always unacceptable.</w:t>
      </w:r>
    </w:p>
    <w:p w14:paraId="7E8BAFDD" w14:textId="707F4EEC" w:rsidR="0029529E" w:rsidRPr="002C1B81" w:rsidRDefault="0029529E" w:rsidP="00842D09">
      <w:pPr>
        <w:pStyle w:val="ListParagraph"/>
        <w:numPr>
          <w:ilvl w:val="0"/>
          <w:numId w:val="6"/>
        </w:numPr>
        <w:spacing w:after="0" w:line="240" w:lineRule="auto"/>
        <w:textAlignment w:val="auto"/>
        <w:rPr>
          <w:rFonts w:cs="Calibri"/>
          <w:sz w:val="24"/>
          <w:szCs w:val="24"/>
          <w:lang w:eastAsia="en-GB"/>
        </w:rPr>
      </w:pPr>
      <w:r w:rsidRPr="002C1B81">
        <w:rPr>
          <w:rFonts w:cs="Calibri"/>
          <w:sz w:val="24"/>
          <w:szCs w:val="24"/>
          <w:lang w:eastAsia="en-GB"/>
        </w:rPr>
        <w:lastRenderedPageBreak/>
        <w:t>the legal rights and responsibilities regarding equality (particularly with reference to the protected characteristics as defined in the Equality Act 2010) and that everyone is unique and equal.</w:t>
      </w:r>
    </w:p>
    <w:p w14:paraId="50941E98" w14:textId="77777777" w:rsidR="00731382" w:rsidRDefault="00731382" w:rsidP="0029529E">
      <w:pPr>
        <w:spacing w:after="0" w:line="240" w:lineRule="auto"/>
        <w:textAlignment w:val="auto"/>
        <w:rPr>
          <w:rFonts w:cs="Calibri"/>
          <w:sz w:val="24"/>
          <w:szCs w:val="24"/>
          <w:lang w:eastAsia="en-GB"/>
        </w:rPr>
      </w:pPr>
    </w:p>
    <w:p w14:paraId="608176BD" w14:textId="36882B59" w:rsidR="0029529E" w:rsidRDefault="0029529E" w:rsidP="0029529E">
      <w:pPr>
        <w:spacing w:after="0" w:line="240" w:lineRule="auto"/>
        <w:textAlignment w:val="auto"/>
        <w:rPr>
          <w:rFonts w:cs="Calibri"/>
          <w:b/>
          <w:bCs/>
          <w:sz w:val="24"/>
          <w:szCs w:val="24"/>
          <w:lang w:eastAsia="en-GB"/>
        </w:rPr>
      </w:pPr>
      <w:r w:rsidRPr="00BA6850">
        <w:rPr>
          <w:rFonts w:cs="Calibri"/>
          <w:b/>
          <w:bCs/>
          <w:sz w:val="24"/>
          <w:szCs w:val="24"/>
          <w:lang w:eastAsia="en-GB"/>
        </w:rPr>
        <w:t xml:space="preserve">Online and media </w:t>
      </w:r>
    </w:p>
    <w:p w14:paraId="20F3C296" w14:textId="77777777" w:rsidR="00BA6850" w:rsidRPr="00BA6850" w:rsidRDefault="00BA6850" w:rsidP="0029529E">
      <w:pPr>
        <w:spacing w:after="0" w:line="240" w:lineRule="auto"/>
        <w:textAlignment w:val="auto"/>
        <w:rPr>
          <w:rFonts w:cs="Calibri"/>
          <w:b/>
          <w:bCs/>
          <w:sz w:val="24"/>
          <w:szCs w:val="24"/>
          <w:lang w:eastAsia="en-GB"/>
        </w:rPr>
      </w:pPr>
    </w:p>
    <w:p w14:paraId="5046CEF0" w14:textId="7DEC8DBF"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 xml:space="preserve">their rights, responsibilities and opportunities online, including that the same expectations of behaviour apply in all contexts, including online. </w:t>
      </w:r>
    </w:p>
    <w:p w14:paraId="5342726D" w14:textId="04C48087"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 xml:space="preserve">about online risks, including that any material someone provides to another has the potential to be shared online and the difficulty of removing potentially compromising material placed online. </w:t>
      </w:r>
    </w:p>
    <w:p w14:paraId="4415BA39" w14:textId="1D7DB9EA"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 xml:space="preserve">not to provide material to others that they would not want shared further and not to share personal material which is sent to them. </w:t>
      </w:r>
    </w:p>
    <w:p w14:paraId="643169C1" w14:textId="0B8162D9"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what to do and where to get support to report material or manage issues online.</w:t>
      </w:r>
    </w:p>
    <w:p w14:paraId="56B2F823" w14:textId="21A32935"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 xml:space="preserve">the impact of viewing harmful content. </w:t>
      </w:r>
    </w:p>
    <w:p w14:paraId="2C025CD9" w14:textId="41AA40A4"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 xml:space="preserve">that specifically sexually explicit material e.g. pornography presents a distorted picture of sexual behaviours, can damage the way people see themselves in relation to others and negatively affect how they behave towards sexual partners. </w:t>
      </w:r>
    </w:p>
    <w:p w14:paraId="55E5A1F6" w14:textId="129B5A6E"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that sharing and viewing indecent images of children (including those created by children) is a criminal offence which carries severe penalties including jail.</w:t>
      </w:r>
    </w:p>
    <w:p w14:paraId="77DAEB60" w14:textId="56B2BCA0" w:rsidR="0029529E" w:rsidRPr="002C1B81" w:rsidRDefault="0029529E" w:rsidP="00842D09">
      <w:pPr>
        <w:pStyle w:val="ListParagraph"/>
        <w:numPr>
          <w:ilvl w:val="0"/>
          <w:numId w:val="7"/>
        </w:numPr>
        <w:spacing w:after="0" w:line="240" w:lineRule="auto"/>
        <w:textAlignment w:val="auto"/>
        <w:rPr>
          <w:rFonts w:cs="Calibri"/>
          <w:sz w:val="24"/>
          <w:szCs w:val="24"/>
          <w:lang w:eastAsia="en-GB"/>
        </w:rPr>
      </w:pPr>
      <w:r w:rsidRPr="002C1B81">
        <w:rPr>
          <w:rFonts w:cs="Calibri"/>
          <w:sz w:val="24"/>
          <w:szCs w:val="24"/>
          <w:lang w:eastAsia="en-GB"/>
        </w:rPr>
        <w:t>how information and data is generated, collected, shared and used online.</w:t>
      </w:r>
    </w:p>
    <w:p w14:paraId="7BE95A5B" w14:textId="77777777" w:rsidR="00731382" w:rsidRDefault="00731382" w:rsidP="0029529E">
      <w:pPr>
        <w:spacing w:after="0" w:line="240" w:lineRule="auto"/>
        <w:textAlignment w:val="auto"/>
        <w:rPr>
          <w:rFonts w:cs="Calibri"/>
          <w:sz w:val="24"/>
          <w:szCs w:val="24"/>
          <w:lang w:eastAsia="en-GB"/>
        </w:rPr>
      </w:pPr>
    </w:p>
    <w:p w14:paraId="2484C633" w14:textId="427CB262" w:rsidR="0029529E" w:rsidRDefault="0029529E" w:rsidP="0029529E">
      <w:pPr>
        <w:spacing w:after="0" w:line="240" w:lineRule="auto"/>
        <w:textAlignment w:val="auto"/>
        <w:rPr>
          <w:rFonts w:cs="Calibri"/>
          <w:b/>
          <w:bCs/>
          <w:sz w:val="24"/>
          <w:szCs w:val="24"/>
          <w:lang w:eastAsia="en-GB"/>
        </w:rPr>
      </w:pPr>
      <w:r w:rsidRPr="00BA6850">
        <w:rPr>
          <w:rFonts w:cs="Calibri"/>
          <w:b/>
          <w:bCs/>
          <w:sz w:val="24"/>
          <w:szCs w:val="24"/>
          <w:lang w:eastAsia="en-GB"/>
        </w:rPr>
        <w:t xml:space="preserve">Being safe </w:t>
      </w:r>
    </w:p>
    <w:p w14:paraId="44D434CA" w14:textId="77777777" w:rsidR="00BA6850" w:rsidRPr="00BA6850" w:rsidRDefault="00BA6850" w:rsidP="0029529E">
      <w:pPr>
        <w:spacing w:after="0" w:line="240" w:lineRule="auto"/>
        <w:textAlignment w:val="auto"/>
        <w:rPr>
          <w:rFonts w:cs="Calibri"/>
          <w:b/>
          <w:bCs/>
          <w:sz w:val="24"/>
          <w:szCs w:val="24"/>
          <w:lang w:eastAsia="en-GB"/>
        </w:rPr>
      </w:pPr>
    </w:p>
    <w:p w14:paraId="7A73B2B9" w14:textId="45ED1DDF" w:rsidR="0029529E" w:rsidRPr="00BA6850" w:rsidRDefault="0029529E" w:rsidP="00842D09">
      <w:pPr>
        <w:pStyle w:val="ListParagraph"/>
        <w:numPr>
          <w:ilvl w:val="1"/>
          <w:numId w:val="8"/>
        </w:numPr>
        <w:spacing w:after="0" w:line="240" w:lineRule="auto"/>
        <w:textAlignment w:val="auto"/>
        <w:rPr>
          <w:rFonts w:cs="Calibri"/>
          <w:sz w:val="24"/>
          <w:szCs w:val="24"/>
          <w:lang w:eastAsia="en-GB"/>
        </w:rPr>
      </w:pPr>
      <w:r w:rsidRPr="00BA6850">
        <w:rPr>
          <w:rFonts w:cs="Calibri"/>
          <w:sz w:val="24"/>
          <w:szCs w:val="24"/>
          <w:lang w:eastAsia="en-GB"/>
        </w:rPr>
        <w:t>the concepts of, and laws relating to, sexual consent, sexual exploitation, abuse, grooming, coercion, harassment, rape, domestic abuse, forced marriage, honour-based violence and FGM, and how these can affect current and future relationships.</w:t>
      </w:r>
    </w:p>
    <w:p w14:paraId="2542CC00" w14:textId="30DCE2C9" w:rsidR="0029529E" w:rsidRDefault="0029529E" w:rsidP="00842D09">
      <w:pPr>
        <w:pStyle w:val="ListParagraph"/>
        <w:numPr>
          <w:ilvl w:val="1"/>
          <w:numId w:val="8"/>
        </w:numPr>
        <w:spacing w:after="0" w:line="240" w:lineRule="auto"/>
        <w:textAlignment w:val="auto"/>
        <w:rPr>
          <w:rFonts w:cs="Calibri"/>
          <w:sz w:val="24"/>
          <w:szCs w:val="24"/>
          <w:lang w:eastAsia="en-GB"/>
        </w:rPr>
      </w:pPr>
      <w:r w:rsidRPr="00BA6850">
        <w:rPr>
          <w:rFonts w:cs="Calibri"/>
          <w:sz w:val="24"/>
          <w:szCs w:val="24"/>
          <w:lang w:eastAsia="en-GB"/>
        </w:rPr>
        <w:t>how people can actively communicate and recognise consent from others, including sexual consent, and how and when consent can be withdrawn (in all contexts, including online).</w:t>
      </w:r>
    </w:p>
    <w:p w14:paraId="24F4FD95" w14:textId="77777777" w:rsidR="00BA6850" w:rsidRPr="00BA6850" w:rsidRDefault="00BA6850" w:rsidP="00BA6850">
      <w:pPr>
        <w:pStyle w:val="ListParagraph"/>
        <w:spacing w:after="0" w:line="240" w:lineRule="auto"/>
        <w:ind w:left="1440"/>
        <w:textAlignment w:val="auto"/>
        <w:rPr>
          <w:rFonts w:cs="Calibri"/>
          <w:sz w:val="24"/>
          <w:szCs w:val="24"/>
          <w:lang w:eastAsia="en-GB"/>
        </w:rPr>
      </w:pPr>
    </w:p>
    <w:p w14:paraId="4254C38F" w14:textId="004AD999" w:rsidR="0029529E" w:rsidRPr="00BA6850" w:rsidRDefault="0029529E" w:rsidP="0029529E">
      <w:pPr>
        <w:spacing w:after="0" w:line="240" w:lineRule="auto"/>
        <w:textAlignment w:val="auto"/>
        <w:rPr>
          <w:rFonts w:cs="Calibri"/>
          <w:b/>
          <w:bCs/>
          <w:sz w:val="24"/>
          <w:szCs w:val="24"/>
          <w:lang w:eastAsia="en-GB"/>
        </w:rPr>
      </w:pPr>
      <w:r w:rsidRPr="00BA6850">
        <w:rPr>
          <w:rFonts w:cs="Calibri"/>
          <w:b/>
          <w:bCs/>
          <w:sz w:val="24"/>
          <w:szCs w:val="24"/>
          <w:lang w:eastAsia="en-GB"/>
        </w:rPr>
        <w:t>Intimate and sexual relationships, including sexual health</w:t>
      </w:r>
      <w:r w:rsidR="00430B8C" w:rsidRPr="00BA6850">
        <w:rPr>
          <w:rFonts w:cs="Calibri"/>
          <w:b/>
          <w:bCs/>
          <w:sz w:val="24"/>
          <w:szCs w:val="24"/>
          <w:lang w:eastAsia="en-GB"/>
        </w:rPr>
        <w:t>.</w:t>
      </w:r>
    </w:p>
    <w:p w14:paraId="528A68F2" w14:textId="77777777" w:rsidR="00430B8C" w:rsidRPr="0029529E" w:rsidRDefault="00430B8C" w:rsidP="0029529E">
      <w:pPr>
        <w:spacing w:after="0" w:line="240" w:lineRule="auto"/>
        <w:textAlignment w:val="auto"/>
        <w:rPr>
          <w:rFonts w:cs="Calibri"/>
          <w:sz w:val="24"/>
          <w:szCs w:val="24"/>
          <w:lang w:eastAsia="en-GB"/>
        </w:rPr>
      </w:pPr>
    </w:p>
    <w:p w14:paraId="3611923B" w14:textId="0734A70E"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 xml:space="preserve">how to recognise the characteristics and positive aspects of healthy one-to-one intimate relationships, which include mutual respect, consent, loyalty, trust, shared interests and outlook, sex and friendship. </w:t>
      </w:r>
    </w:p>
    <w:p w14:paraId="3C1136E5" w14:textId="64A39CD4"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that all aspects of health can be affected by choices they make in sex and relationships, positively or negatively, e.g. physical, emotional, mental, sexual and reproductive health and wellbeing.</w:t>
      </w:r>
    </w:p>
    <w:p w14:paraId="05CBB17F" w14:textId="4F2F6993"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 xml:space="preserve">the facts about reproductive health, including fertility, and the potential impact of lifestyle on fertility for men and women and menopause. </w:t>
      </w:r>
    </w:p>
    <w:p w14:paraId="3CC65653" w14:textId="549A1622"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that there are a range of strategies for identifying and managing sexual pressure, including understanding peer pressure, resisting pressure and not pressurising others.</w:t>
      </w:r>
    </w:p>
    <w:p w14:paraId="04D73CC9" w14:textId="51A72B0E"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 xml:space="preserve">that they have a choice to delay sex or to enjoy intimacy without </w:t>
      </w:r>
      <w:r w:rsidR="00C16BCA" w:rsidRPr="00842D09">
        <w:rPr>
          <w:rFonts w:cs="Calibri"/>
          <w:sz w:val="24"/>
          <w:szCs w:val="24"/>
          <w:lang w:eastAsia="en-GB"/>
        </w:rPr>
        <w:t>sex</w:t>
      </w:r>
      <w:r w:rsidRPr="00842D09">
        <w:rPr>
          <w:rFonts w:cs="Calibri"/>
          <w:sz w:val="24"/>
          <w:szCs w:val="24"/>
          <w:lang w:eastAsia="en-GB"/>
        </w:rPr>
        <w:t>.</w:t>
      </w:r>
    </w:p>
    <w:p w14:paraId="4A9D7CE8" w14:textId="7DC71E68"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lastRenderedPageBreak/>
        <w:t>the facts about the full range of contraceptive choices, efficacy and options available.</w:t>
      </w:r>
    </w:p>
    <w:p w14:paraId="16CDB031" w14:textId="71386132"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the facts around pregnancy including miscarriage.</w:t>
      </w:r>
    </w:p>
    <w:p w14:paraId="51F88FA3" w14:textId="6A4BA81A"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that there are choices in relation to pregnancy (with medically and legally accurate, impartial information on all options, including keeping the baby, adoption, abortion and where to get further help).</w:t>
      </w:r>
    </w:p>
    <w:p w14:paraId="72214C49" w14:textId="4EF38CA6"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 xml:space="preserve">how the different sexually transmitted infections (STIs), including HIV/AIDs, are transmitted, how risk can be reduced through safer sex (including through condom use) and the importance of and facts about testing. </w:t>
      </w:r>
    </w:p>
    <w:p w14:paraId="64F23001" w14:textId="19DCCD5E"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about the prevalence of some STIs, the impact they can have on those who contract them and key facts about treatment.</w:t>
      </w:r>
    </w:p>
    <w:p w14:paraId="405C15EA" w14:textId="4F329412" w:rsidR="0029529E" w:rsidRPr="00842D09" w:rsidRDefault="0029529E" w:rsidP="00842D09">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how the use of alcohol and drugs can lead to risky sexual behaviour.</w:t>
      </w:r>
    </w:p>
    <w:p w14:paraId="22F2C512" w14:textId="3E95C70D" w:rsidR="00E71E6D" w:rsidRDefault="0029529E" w:rsidP="00E71E6D">
      <w:pPr>
        <w:pStyle w:val="ListParagraph"/>
        <w:numPr>
          <w:ilvl w:val="1"/>
          <w:numId w:val="9"/>
        </w:numPr>
        <w:spacing w:after="0" w:line="240" w:lineRule="auto"/>
        <w:textAlignment w:val="auto"/>
        <w:rPr>
          <w:rFonts w:cs="Calibri"/>
          <w:sz w:val="24"/>
          <w:szCs w:val="24"/>
          <w:lang w:eastAsia="en-GB"/>
        </w:rPr>
      </w:pPr>
      <w:r w:rsidRPr="00842D09">
        <w:rPr>
          <w:rFonts w:cs="Calibri"/>
          <w:sz w:val="24"/>
          <w:szCs w:val="24"/>
          <w:lang w:eastAsia="en-GB"/>
        </w:rPr>
        <w:t>how to get further advice, including how and where to access confidential sexual and reproductive health advice and treatment</w:t>
      </w:r>
    </w:p>
    <w:p w14:paraId="13022667" w14:textId="7E284C1D" w:rsidR="00E71E6D" w:rsidRDefault="00E71E6D" w:rsidP="00E71E6D">
      <w:pPr>
        <w:spacing w:after="0" w:line="240" w:lineRule="auto"/>
        <w:textAlignment w:val="auto"/>
        <w:rPr>
          <w:rFonts w:cs="Calibri"/>
          <w:sz w:val="24"/>
          <w:szCs w:val="24"/>
          <w:lang w:eastAsia="en-GB"/>
        </w:rPr>
      </w:pPr>
    </w:p>
    <w:p w14:paraId="668D1DEC" w14:textId="08C5C06A" w:rsidR="00E71E6D" w:rsidRPr="00AD5A28" w:rsidRDefault="00E71E6D" w:rsidP="00E71E6D">
      <w:pPr>
        <w:spacing w:after="0" w:line="240" w:lineRule="auto"/>
        <w:textAlignment w:val="auto"/>
        <w:rPr>
          <w:rFonts w:cs="Calibri"/>
          <w:b/>
          <w:bCs/>
          <w:sz w:val="24"/>
          <w:szCs w:val="24"/>
          <w:lang w:eastAsia="en-GB"/>
        </w:rPr>
      </w:pPr>
      <w:r w:rsidRPr="00AD5A28">
        <w:rPr>
          <w:rFonts w:cs="Calibri"/>
          <w:b/>
          <w:bCs/>
          <w:sz w:val="24"/>
          <w:szCs w:val="24"/>
          <w:lang w:eastAsia="en-GB"/>
        </w:rPr>
        <w:t>Mental wellbeing</w:t>
      </w:r>
    </w:p>
    <w:p w14:paraId="4576F124" w14:textId="3012C203"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how to talk about their emotions accurately and sensitively, using appropriate vocabulary.</w:t>
      </w:r>
    </w:p>
    <w:p w14:paraId="7F0DD834" w14:textId="4F2555BE"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that happiness is linked to being connected to others.</w:t>
      </w:r>
    </w:p>
    <w:p w14:paraId="512C32D5" w14:textId="76E589CA"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 xml:space="preserve">how to recognise the early signs of mental wellbeing concerns. </w:t>
      </w:r>
    </w:p>
    <w:p w14:paraId="27A6FD9B" w14:textId="69A9AFCB"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common types of mental ill health (e.g. anxiety and depression).</w:t>
      </w:r>
    </w:p>
    <w:p w14:paraId="4BB7CEA0" w14:textId="060D2D89"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how to critically evaluate when something they do or are involved in has a positive or negative effect on their own or others’ mental health.</w:t>
      </w:r>
    </w:p>
    <w:p w14:paraId="6526025E" w14:textId="39FAE03F" w:rsidR="00E71E6D" w:rsidRPr="00FD3437" w:rsidRDefault="00E71E6D" w:rsidP="00FD3437">
      <w:pPr>
        <w:pStyle w:val="ListParagraph"/>
        <w:numPr>
          <w:ilvl w:val="1"/>
          <w:numId w:val="12"/>
        </w:numPr>
        <w:spacing w:after="0" w:line="240" w:lineRule="auto"/>
        <w:textAlignment w:val="auto"/>
        <w:rPr>
          <w:rFonts w:cs="Calibri"/>
          <w:sz w:val="24"/>
          <w:szCs w:val="24"/>
          <w:lang w:eastAsia="en-GB"/>
        </w:rPr>
      </w:pPr>
      <w:r w:rsidRPr="00FD3437">
        <w:rPr>
          <w:rFonts w:cs="Calibri"/>
          <w:sz w:val="24"/>
          <w:szCs w:val="24"/>
          <w:lang w:eastAsia="en-GB"/>
        </w:rPr>
        <w:t>the benefits and importance of physical exercise, time outdoors, community participation and voluntary and service-based activities on mental wellbeing and happiness.</w:t>
      </w:r>
    </w:p>
    <w:p w14:paraId="551AB4E7" w14:textId="77777777" w:rsidR="00FD3437" w:rsidRDefault="00FD3437" w:rsidP="00E71E6D">
      <w:pPr>
        <w:spacing w:after="0" w:line="240" w:lineRule="auto"/>
        <w:textAlignment w:val="auto"/>
        <w:rPr>
          <w:rFonts w:cs="Calibri"/>
          <w:sz w:val="24"/>
          <w:szCs w:val="24"/>
          <w:lang w:eastAsia="en-GB"/>
        </w:rPr>
      </w:pPr>
    </w:p>
    <w:p w14:paraId="5ED031E9" w14:textId="77777777" w:rsidR="00FD3437" w:rsidRDefault="00FD3437" w:rsidP="00E71E6D">
      <w:pPr>
        <w:spacing w:after="0" w:line="240" w:lineRule="auto"/>
        <w:textAlignment w:val="auto"/>
        <w:rPr>
          <w:rFonts w:cs="Calibri"/>
          <w:sz w:val="24"/>
          <w:szCs w:val="24"/>
          <w:lang w:eastAsia="en-GB"/>
        </w:rPr>
      </w:pPr>
    </w:p>
    <w:p w14:paraId="36EBBE60" w14:textId="4E044F24" w:rsidR="00E71E6D" w:rsidRDefault="00E71E6D" w:rsidP="00FD3437">
      <w:pPr>
        <w:tabs>
          <w:tab w:val="left" w:pos="3080"/>
        </w:tabs>
        <w:spacing w:after="0" w:line="240" w:lineRule="auto"/>
        <w:textAlignment w:val="auto"/>
        <w:rPr>
          <w:rFonts w:cs="Calibri"/>
          <w:b/>
          <w:bCs/>
          <w:sz w:val="24"/>
          <w:szCs w:val="24"/>
          <w:lang w:eastAsia="en-GB"/>
        </w:rPr>
      </w:pPr>
      <w:r w:rsidRPr="00FD3437">
        <w:rPr>
          <w:rFonts w:cs="Calibri"/>
          <w:b/>
          <w:bCs/>
          <w:sz w:val="24"/>
          <w:szCs w:val="24"/>
          <w:lang w:eastAsia="en-GB"/>
        </w:rPr>
        <w:t>Internet safety and harms</w:t>
      </w:r>
      <w:r w:rsidR="00FD3437">
        <w:rPr>
          <w:rFonts w:cs="Calibri"/>
          <w:b/>
          <w:bCs/>
          <w:sz w:val="24"/>
          <w:szCs w:val="24"/>
          <w:lang w:eastAsia="en-GB"/>
        </w:rPr>
        <w:tab/>
      </w:r>
    </w:p>
    <w:p w14:paraId="165CEBB3" w14:textId="77777777" w:rsidR="00FD3437" w:rsidRPr="00FD3437" w:rsidRDefault="00FD3437" w:rsidP="00FD3437">
      <w:pPr>
        <w:tabs>
          <w:tab w:val="left" w:pos="3080"/>
        </w:tabs>
        <w:spacing w:after="0" w:line="240" w:lineRule="auto"/>
        <w:textAlignment w:val="auto"/>
        <w:rPr>
          <w:rFonts w:cs="Calibri"/>
          <w:b/>
          <w:bCs/>
          <w:sz w:val="24"/>
          <w:szCs w:val="24"/>
          <w:lang w:eastAsia="en-GB"/>
        </w:rPr>
      </w:pPr>
    </w:p>
    <w:p w14:paraId="04778784" w14:textId="542FFFC5" w:rsidR="00E71E6D" w:rsidRPr="00780050" w:rsidRDefault="00E71E6D" w:rsidP="00780050">
      <w:pPr>
        <w:pStyle w:val="ListParagraph"/>
        <w:numPr>
          <w:ilvl w:val="1"/>
          <w:numId w:val="13"/>
        </w:numPr>
        <w:spacing w:after="0" w:line="240" w:lineRule="auto"/>
        <w:textAlignment w:val="auto"/>
        <w:rPr>
          <w:rFonts w:cs="Calibri"/>
          <w:sz w:val="24"/>
          <w:szCs w:val="24"/>
          <w:lang w:eastAsia="en-GB"/>
        </w:rPr>
      </w:pPr>
      <w:r w:rsidRPr="00780050">
        <w:rPr>
          <w:rFonts w:cs="Calibri"/>
          <w:sz w:val="24"/>
          <w:szCs w:val="24"/>
          <w:lang w:eastAsia="en-GB"/>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over-reliance on online relationships including social media, the risks related to online gambling including the accumulation of debt, how advertising and information is targeted at them and how to be a discerning consumer of information online.</w:t>
      </w:r>
    </w:p>
    <w:p w14:paraId="38C27A5D" w14:textId="0974B710" w:rsidR="00E71E6D" w:rsidRPr="00780050" w:rsidRDefault="00E71E6D" w:rsidP="00780050">
      <w:pPr>
        <w:pStyle w:val="ListParagraph"/>
        <w:numPr>
          <w:ilvl w:val="1"/>
          <w:numId w:val="13"/>
        </w:numPr>
        <w:spacing w:after="0" w:line="240" w:lineRule="auto"/>
        <w:textAlignment w:val="auto"/>
        <w:rPr>
          <w:rFonts w:cs="Calibri"/>
          <w:sz w:val="24"/>
          <w:szCs w:val="24"/>
          <w:lang w:eastAsia="en-GB"/>
        </w:rPr>
      </w:pPr>
      <w:r w:rsidRPr="00780050">
        <w:rPr>
          <w:rFonts w:cs="Calibri"/>
          <w:sz w:val="24"/>
          <w:szCs w:val="24"/>
          <w:lang w:eastAsia="en-GB"/>
        </w:rPr>
        <w:t>how to identify harmful behaviours online (including bullying, abuse or harassment) and</w:t>
      </w:r>
      <w:r w:rsidR="007E5024" w:rsidRPr="00780050">
        <w:rPr>
          <w:rFonts w:cs="Calibri"/>
          <w:sz w:val="24"/>
          <w:szCs w:val="24"/>
          <w:lang w:eastAsia="en-GB"/>
        </w:rPr>
        <w:t xml:space="preserve"> </w:t>
      </w:r>
      <w:r w:rsidRPr="00780050">
        <w:rPr>
          <w:rFonts w:cs="Calibri"/>
          <w:sz w:val="24"/>
          <w:szCs w:val="24"/>
          <w:lang w:eastAsia="en-GB"/>
        </w:rPr>
        <w:t xml:space="preserve">how to report, or find support, if they have been affected by those behaviours. </w:t>
      </w:r>
    </w:p>
    <w:p w14:paraId="099CECFD" w14:textId="77777777" w:rsidR="007E5024" w:rsidRDefault="007E5024" w:rsidP="00E71E6D">
      <w:pPr>
        <w:spacing w:after="0" w:line="240" w:lineRule="auto"/>
        <w:textAlignment w:val="auto"/>
        <w:rPr>
          <w:rFonts w:cs="Calibri"/>
          <w:sz w:val="24"/>
          <w:szCs w:val="24"/>
          <w:lang w:eastAsia="en-GB"/>
        </w:rPr>
      </w:pPr>
    </w:p>
    <w:p w14:paraId="7E488F84" w14:textId="421F3BB7" w:rsidR="00E71E6D" w:rsidRPr="00780050" w:rsidRDefault="00E71E6D" w:rsidP="00E71E6D">
      <w:pPr>
        <w:spacing w:after="0" w:line="240" w:lineRule="auto"/>
        <w:textAlignment w:val="auto"/>
        <w:rPr>
          <w:rFonts w:cs="Calibri"/>
          <w:b/>
          <w:bCs/>
          <w:sz w:val="24"/>
          <w:szCs w:val="24"/>
          <w:lang w:eastAsia="en-GB"/>
        </w:rPr>
      </w:pPr>
      <w:r w:rsidRPr="00780050">
        <w:rPr>
          <w:rFonts w:cs="Calibri"/>
          <w:b/>
          <w:bCs/>
          <w:sz w:val="24"/>
          <w:szCs w:val="24"/>
          <w:lang w:eastAsia="en-GB"/>
        </w:rPr>
        <w:t>Physical health and fitness</w:t>
      </w:r>
    </w:p>
    <w:p w14:paraId="40B6A487" w14:textId="4342A3DC" w:rsidR="00E71E6D" w:rsidRPr="00E71E6D" w:rsidRDefault="00E71E6D" w:rsidP="00E71E6D">
      <w:pPr>
        <w:spacing w:after="0" w:line="240" w:lineRule="auto"/>
        <w:textAlignment w:val="auto"/>
        <w:rPr>
          <w:rFonts w:cs="Calibri"/>
          <w:sz w:val="24"/>
          <w:szCs w:val="24"/>
          <w:lang w:eastAsia="en-GB"/>
        </w:rPr>
      </w:pPr>
    </w:p>
    <w:p w14:paraId="6143FC2B" w14:textId="55543E1E" w:rsidR="00E71E6D" w:rsidRPr="00780050" w:rsidRDefault="00E71E6D" w:rsidP="00780050">
      <w:pPr>
        <w:pStyle w:val="ListParagraph"/>
        <w:numPr>
          <w:ilvl w:val="1"/>
          <w:numId w:val="14"/>
        </w:numPr>
        <w:spacing w:after="0" w:line="240" w:lineRule="auto"/>
        <w:textAlignment w:val="auto"/>
        <w:rPr>
          <w:rFonts w:cs="Calibri"/>
          <w:sz w:val="24"/>
          <w:szCs w:val="24"/>
          <w:lang w:eastAsia="en-GB"/>
        </w:rPr>
      </w:pPr>
      <w:r w:rsidRPr="00780050">
        <w:rPr>
          <w:rFonts w:cs="Calibri"/>
          <w:sz w:val="24"/>
          <w:szCs w:val="24"/>
          <w:lang w:eastAsia="en-GB"/>
        </w:rPr>
        <w:t>the positive associations between physical activity and promotion of mental wellbeing, including as an approach to combat stress.</w:t>
      </w:r>
    </w:p>
    <w:p w14:paraId="732682A8" w14:textId="7CB2720A" w:rsidR="00E71E6D" w:rsidRPr="00780050" w:rsidRDefault="00E71E6D" w:rsidP="00780050">
      <w:pPr>
        <w:pStyle w:val="ListParagraph"/>
        <w:numPr>
          <w:ilvl w:val="1"/>
          <w:numId w:val="14"/>
        </w:numPr>
        <w:spacing w:after="0" w:line="240" w:lineRule="auto"/>
        <w:textAlignment w:val="auto"/>
        <w:rPr>
          <w:rFonts w:cs="Calibri"/>
          <w:sz w:val="24"/>
          <w:szCs w:val="24"/>
          <w:lang w:eastAsia="en-GB"/>
        </w:rPr>
      </w:pPr>
      <w:r w:rsidRPr="00780050">
        <w:rPr>
          <w:rFonts w:cs="Calibri"/>
          <w:sz w:val="24"/>
          <w:szCs w:val="24"/>
          <w:lang w:eastAsia="en-GB"/>
        </w:rPr>
        <w:lastRenderedPageBreak/>
        <w:t>the characteristics and evidence of what constitutes a healthy lifestyle, maintaining a healthy weight, including the links between an inactive lifestyle and ill health, including cancer and cardiovascular ill-health.</w:t>
      </w:r>
    </w:p>
    <w:p w14:paraId="276F636A" w14:textId="1729E6A8" w:rsidR="00E71E6D" w:rsidRPr="00780050" w:rsidRDefault="00E71E6D" w:rsidP="00780050">
      <w:pPr>
        <w:pStyle w:val="ListParagraph"/>
        <w:numPr>
          <w:ilvl w:val="1"/>
          <w:numId w:val="14"/>
        </w:numPr>
        <w:spacing w:after="0" w:line="240" w:lineRule="auto"/>
        <w:textAlignment w:val="auto"/>
        <w:rPr>
          <w:rFonts w:cs="Calibri"/>
          <w:sz w:val="24"/>
          <w:szCs w:val="24"/>
          <w:lang w:eastAsia="en-GB"/>
        </w:rPr>
      </w:pPr>
      <w:r w:rsidRPr="00780050">
        <w:rPr>
          <w:rFonts w:cs="Calibri"/>
          <w:sz w:val="24"/>
          <w:szCs w:val="24"/>
          <w:lang w:eastAsia="en-GB"/>
        </w:rPr>
        <w:t>about the science relating to blood, organ and stem cell donation.</w:t>
      </w:r>
    </w:p>
    <w:p w14:paraId="639FA19D" w14:textId="77777777" w:rsidR="007E5024" w:rsidRDefault="007E5024" w:rsidP="00E71E6D">
      <w:pPr>
        <w:spacing w:after="0" w:line="240" w:lineRule="auto"/>
        <w:textAlignment w:val="auto"/>
        <w:rPr>
          <w:rFonts w:cs="Calibri"/>
          <w:sz w:val="24"/>
          <w:szCs w:val="24"/>
          <w:lang w:eastAsia="en-GB"/>
        </w:rPr>
      </w:pPr>
    </w:p>
    <w:p w14:paraId="4540CE8F" w14:textId="318E6C4A" w:rsidR="00E71E6D" w:rsidRPr="00780050" w:rsidRDefault="00E71E6D" w:rsidP="00E71E6D">
      <w:pPr>
        <w:spacing w:after="0" w:line="240" w:lineRule="auto"/>
        <w:textAlignment w:val="auto"/>
        <w:rPr>
          <w:rFonts w:cs="Calibri"/>
          <w:b/>
          <w:bCs/>
          <w:sz w:val="24"/>
          <w:szCs w:val="24"/>
          <w:lang w:eastAsia="en-GB"/>
        </w:rPr>
      </w:pPr>
      <w:r w:rsidRPr="00780050">
        <w:rPr>
          <w:rFonts w:cs="Calibri"/>
          <w:b/>
          <w:bCs/>
          <w:sz w:val="24"/>
          <w:szCs w:val="24"/>
          <w:lang w:eastAsia="en-GB"/>
        </w:rPr>
        <w:t>Healthy eating</w:t>
      </w:r>
    </w:p>
    <w:p w14:paraId="0644171C" w14:textId="1DEEACA1" w:rsidR="00E71E6D" w:rsidRPr="00780050" w:rsidRDefault="00E71E6D" w:rsidP="00780050">
      <w:pPr>
        <w:pStyle w:val="ListParagraph"/>
        <w:numPr>
          <w:ilvl w:val="1"/>
          <w:numId w:val="15"/>
        </w:numPr>
        <w:spacing w:after="0" w:line="240" w:lineRule="auto"/>
        <w:textAlignment w:val="auto"/>
        <w:rPr>
          <w:rFonts w:cs="Calibri"/>
          <w:sz w:val="24"/>
          <w:szCs w:val="24"/>
          <w:lang w:eastAsia="en-GB"/>
        </w:rPr>
      </w:pPr>
      <w:r w:rsidRPr="00780050">
        <w:rPr>
          <w:rFonts w:cs="Calibri"/>
          <w:sz w:val="24"/>
          <w:szCs w:val="24"/>
          <w:lang w:eastAsia="en-GB"/>
        </w:rPr>
        <w:t>how to maintain healthy eating and the links between a poor diet and health risks, including tooth decay and cancer.</w:t>
      </w:r>
    </w:p>
    <w:p w14:paraId="11A8A7E9" w14:textId="77777777" w:rsidR="00780050" w:rsidRDefault="00780050" w:rsidP="00E71E6D">
      <w:pPr>
        <w:spacing w:after="0" w:line="240" w:lineRule="auto"/>
        <w:textAlignment w:val="auto"/>
        <w:rPr>
          <w:rFonts w:cs="Calibri"/>
          <w:sz w:val="24"/>
          <w:szCs w:val="24"/>
          <w:lang w:eastAsia="en-GB"/>
        </w:rPr>
      </w:pPr>
    </w:p>
    <w:p w14:paraId="220F713E" w14:textId="64E0DB15" w:rsidR="00E71E6D" w:rsidRPr="00780050" w:rsidRDefault="00E71E6D" w:rsidP="00E71E6D">
      <w:pPr>
        <w:spacing w:after="0" w:line="240" w:lineRule="auto"/>
        <w:textAlignment w:val="auto"/>
        <w:rPr>
          <w:rFonts w:cs="Calibri"/>
          <w:b/>
          <w:bCs/>
          <w:sz w:val="24"/>
          <w:szCs w:val="24"/>
          <w:lang w:eastAsia="en-GB"/>
        </w:rPr>
      </w:pPr>
      <w:r w:rsidRPr="00780050">
        <w:rPr>
          <w:rFonts w:cs="Calibri"/>
          <w:b/>
          <w:bCs/>
          <w:sz w:val="24"/>
          <w:szCs w:val="24"/>
          <w:lang w:eastAsia="en-GB"/>
        </w:rPr>
        <w:t>Drugs, alcohol and tobacco</w:t>
      </w:r>
    </w:p>
    <w:p w14:paraId="3EE8AA37" w14:textId="77777777" w:rsidR="00780050" w:rsidRDefault="00780050" w:rsidP="00E71E6D">
      <w:pPr>
        <w:spacing w:after="0" w:line="240" w:lineRule="auto"/>
        <w:textAlignment w:val="auto"/>
        <w:rPr>
          <w:rFonts w:cs="Calibri"/>
          <w:sz w:val="24"/>
          <w:szCs w:val="24"/>
          <w:lang w:eastAsia="en-GB"/>
        </w:rPr>
      </w:pPr>
    </w:p>
    <w:p w14:paraId="467B1640" w14:textId="1947D054"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the facts about legal and illegal drugs and their associated risks, including the link between drug use, and the associated risks, including the link to serious mental health conditions.</w:t>
      </w:r>
    </w:p>
    <w:p w14:paraId="66C8980F" w14:textId="77E9E1B2"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the law relating to the supply and possession of illegal substances.</w:t>
      </w:r>
    </w:p>
    <w:p w14:paraId="5B285A4E" w14:textId="5DFB6E08"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 xml:space="preserve">the physical and psychological risks associated with alcohol consumption and what constitutes low risk alcohol consumption in adulthood. </w:t>
      </w:r>
    </w:p>
    <w:p w14:paraId="1A583EFF" w14:textId="61DEB443"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 xml:space="preserve">the physical and psychological consequences of addiction, including alcohol dependency. </w:t>
      </w:r>
    </w:p>
    <w:p w14:paraId="24FE5BD1" w14:textId="09C3F936"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awareness of the dangers of drugs which are prescribed but still present serious health risks.</w:t>
      </w:r>
    </w:p>
    <w:p w14:paraId="46163516" w14:textId="6E6507B4" w:rsidR="00E71E6D" w:rsidRPr="00780050" w:rsidRDefault="00E71E6D" w:rsidP="00780050">
      <w:pPr>
        <w:pStyle w:val="ListParagraph"/>
        <w:numPr>
          <w:ilvl w:val="1"/>
          <w:numId w:val="16"/>
        </w:numPr>
        <w:spacing w:after="0" w:line="240" w:lineRule="auto"/>
        <w:textAlignment w:val="auto"/>
        <w:rPr>
          <w:rFonts w:cs="Calibri"/>
          <w:sz w:val="24"/>
          <w:szCs w:val="24"/>
          <w:lang w:eastAsia="en-GB"/>
        </w:rPr>
      </w:pPr>
      <w:r w:rsidRPr="00780050">
        <w:rPr>
          <w:rFonts w:cs="Calibri"/>
          <w:sz w:val="24"/>
          <w:szCs w:val="24"/>
          <w:lang w:eastAsia="en-GB"/>
        </w:rPr>
        <w:t>the facts about the harms from smoking tobacco (particularly the link to lung cancer), the benefits of quitting and how to access support to do so.</w:t>
      </w:r>
    </w:p>
    <w:p w14:paraId="643577EE" w14:textId="77777777" w:rsidR="00780050" w:rsidRDefault="00780050" w:rsidP="00E71E6D">
      <w:pPr>
        <w:spacing w:after="0" w:line="240" w:lineRule="auto"/>
        <w:textAlignment w:val="auto"/>
        <w:rPr>
          <w:rFonts w:cs="Calibri"/>
          <w:sz w:val="24"/>
          <w:szCs w:val="24"/>
          <w:lang w:eastAsia="en-GB"/>
        </w:rPr>
      </w:pPr>
    </w:p>
    <w:p w14:paraId="4F7FEF60" w14:textId="5C6B4C7E" w:rsidR="00E71E6D" w:rsidRPr="00311A51" w:rsidRDefault="00E71E6D" w:rsidP="00E71E6D">
      <w:pPr>
        <w:spacing w:after="0" w:line="240" w:lineRule="auto"/>
        <w:textAlignment w:val="auto"/>
        <w:rPr>
          <w:rFonts w:cs="Calibri"/>
          <w:b/>
          <w:bCs/>
          <w:sz w:val="24"/>
          <w:szCs w:val="24"/>
          <w:lang w:eastAsia="en-GB"/>
        </w:rPr>
      </w:pPr>
      <w:r w:rsidRPr="00311A51">
        <w:rPr>
          <w:rFonts w:cs="Calibri"/>
          <w:b/>
          <w:bCs/>
          <w:sz w:val="24"/>
          <w:szCs w:val="24"/>
          <w:lang w:eastAsia="en-GB"/>
        </w:rPr>
        <w:t>Health and prevention</w:t>
      </w:r>
    </w:p>
    <w:p w14:paraId="049A41EB" w14:textId="065B59C4" w:rsidR="00E71E6D" w:rsidRPr="00492A27" w:rsidRDefault="00E71E6D" w:rsidP="00492A27">
      <w:pPr>
        <w:pStyle w:val="ListParagraph"/>
        <w:numPr>
          <w:ilvl w:val="1"/>
          <w:numId w:val="17"/>
        </w:numPr>
        <w:spacing w:after="0" w:line="240" w:lineRule="auto"/>
        <w:textAlignment w:val="auto"/>
        <w:rPr>
          <w:rFonts w:cs="Calibri"/>
          <w:sz w:val="24"/>
          <w:szCs w:val="24"/>
          <w:lang w:eastAsia="en-GB"/>
        </w:rPr>
      </w:pPr>
      <w:r w:rsidRPr="00492A27">
        <w:rPr>
          <w:rFonts w:cs="Calibri"/>
          <w:sz w:val="24"/>
          <w:szCs w:val="24"/>
          <w:lang w:eastAsia="en-GB"/>
        </w:rPr>
        <w:t xml:space="preserve">about personal hygiene, germs including bacteria, viruses, how they are spread, treatment and prevention of infection, and about antibiotics. </w:t>
      </w:r>
    </w:p>
    <w:p w14:paraId="5F64EFDA" w14:textId="0CD06240" w:rsidR="00E71E6D" w:rsidRPr="00492A27" w:rsidRDefault="00E71E6D" w:rsidP="00492A27">
      <w:pPr>
        <w:pStyle w:val="ListParagraph"/>
        <w:numPr>
          <w:ilvl w:val="1"/>
          <w:numId w:val="17"/>
        </w:numPr>
        <w:spacing w:after="0" w:line="240" w:lineRule="auto"/>
        <w:textAlignment w:val="auto"/>
        <w:rPr>
          <w:rFonts w:cs="Calibri"/>
          <w:sz w:val="24"/>
          <w:szCs w:val="24"/>
          <w:lang w:eastAsia="en-GB"/>
        </w:rPr>
      </w:pPr>
      <w:r w:rsidRPr="00492A27">
        <w:rPr>
          <w:rFonts w:cs="Calibri"/>
          <w:sz w:val="24"/>
          <w:szCs w:val="24"/>
          <w:lang w:eastAsia="en-GB"/>
        </w:rPr>
        <w:t>about dental health and the benefits of good oral hygiene and dental flossing, including healthy eating and regular check-ups at the dentist.</w:t>
      </w:r>
    </w:p>
    <w:p w14:paraId="7C8E8ED2" w14:textId="6631E42D" w:rsidR="00E71E6D" w:rsidRPr="00492A27" w:rsidRDefault="00E71E6D" w:rsidP="00492A27">
      <w:pPr>
        <w:pStyle w:val="ListParagraph"/>
        <w:numPr>
          <w:ilvl w:val="1"/>
          <w:numId w:val="17"/>
        </w:numPr>
        <w:spacing w:after="0" w:line="240" w:lineRule="auto"/>
        <w:textAlignment w:val="auto"/>
        <w:rPr>
          <w:rFonts w:cs="Calibri"/>
          <w:sz w:val="24"/>
          <w:szCs w:val="24"/>
          <w:lang w:eastAsia="en-GB"/>
        </w:rPr>
      </w:pPr>
      <w:r w:rsidRPr="00492A27">
        <w:rPr>
          <w:rFonts w:cs="Calibri"/>
          <w:sz w:val="24"/>
          <w:szCs w:val="24"/>
          <w:lang w:eastAsia="en-GB"/>
        </w:rPr>
        <w:t>(late secondary) the benefits of regular self-examination and</w:t>
      </w:r>
      <w:r w:rsidR="00B236A1" w:rsidRPr="00492A27">
        <w:rPr>
          <w:rFonts w:cs="Calibri"/>
          <w:sz w:val="24"/>
          <w:szCs w:val="24"/>
          <w:lang w:eastAsia="en-GB"/>
        </w:rPr>
        <w:t xml:space="preserve"> </w:t>
      </w:r>
      <w:r w:rsidRPr="00492A27">
        <w:rPr>
          <w:rFonts w:cs="Calibri"/>
          <w:sz w:val="24"/>
          <w:szCs w:val="24"/>
          <w:lang w:eastAsia="en-GB"/>
        </w:rPr>
        <w:t>screening.</w:t>
      </w:r>
    </w:p>
    <w:p w14:paraId="040A02E2" w14:textId="548D8BB6" w:rsidR="00E71E6D" w:rsidRPr="00492A27" w:rsidRDefault="00E71E6D" w:rsidP="00492A27">
      <w:pPr>
        <w:pStyle w:val="ListParagraph"/>
        <w:numPr>
          <w:ilvl w:val="1"/>
          <w:numId w:val="17"/>
        </w:numPr>
        <w:spacing w:after="0" w:line="240" w:lineRule="auto"/>
        <w:textAlignment w:val="auto"/>
        <w:rPr>
          <w:rFonts w:cs="Calibri"/>
          <w:sz w:val="24"/>
          <w:szCs w:val="24"/>
          <w:lang w:eastAsia="en-GB"/>
        </w:rPr>
      </w:pPr>
      <w:r w:rsidRPr="00492A27">
        <w:rPr>
          <w:rFonts w:cs="Calibri"/>
          <w:sz w:val="24"/>
          <w:szCs w:val="24"/>
          <w:lang w:eastAsia="en-GB"/>
        </w:rPr>
        <w:t xml:space="preserve">the facts and science relating to immunisation and vaccination. </w:t>
      </w:r>
    </w:p>
    <w:p w14:paraId="6FCCD6C0" w14:textId="45CECF07" w:rsidR="00E71E6D" w:rsidRPr="00492A27" w:rsidRDefault="00E71E6D" w:rsidP="00492A27">
      <w:pPr>
        <w:pStyle w:val="ListParagraph"/>
        <w:numPr>
          <w:ilvl w:val="1"/>
          <w:numId w:val="17"/>
        </w:numPr>
        <w:spacing w:after="0" w:line="240" w:lineRule="auto"/>
        <w:textAlignment w:val="auto"/>
        <w:rPr>
          <w:rFonts w:cs="Calibri"/>
          <w:sz w:val="24"/>
          <w:szCs w:val="24"/>
          <w:lang w:eastAsia="en-GB"/>
        </w:rPr>
      </w:pPr>
      <w:r w:rsidRPr="00492A27">
        <w:rPr>
          <w:rFonts w:cs="Calibri"/>
          <w:sz w:val="24"/>
          <w:szCs w:val="24"/>
          <w:lang w:eastAsia="en-GB"/>
        </w:rPr>
        <w:t>the importance of sufficient good quality sleep for good health and how a lack of sleep can affect weight, mood and ability to learn.</w:t>
      </w:r>
    </w:p>
    <w:p w14:paraId="6DD96202" w14:textId="77777777" w:rsidR="00492A27" w:rsidRDefault="00492A27" w:rsidP="00E71E6D">
      <w:pPr>
        <w:spacing w:after="0" w:line="240" w:lineRule="auto"/>
        <w:textAlignment w:val="auto"/>
        <w:rPr>
          <w:rFonts w:cs="Calibri"/>
          <w:sz w:val="24"/>
          <w:szCs w:val="24"/>
          <w:lang w:eastAsia="en-GB"/>
        </w:rPr>
      </w:pPr>
    </w:p>
    <w:p w14:paraId="53BC6F72" w14:textId="26B4C515" w:rsidR="00E71E6D" w:rsidRPr="00492A27" w:rsidRDefault="00E71E6D" w:rsidP="00E71E6D">
      <w:pPr>
        <w:spacing w:after="0" w:line="240" w:lineRule="auto"/>
        <w:textAlignment w:val="auto"/>
        <w:rPr>
          <w:rFonts w:cs="Calibri"/>
          <w:b/>
          <w:bCs/>
          <w:sz w:val="24"/>
          <w:szCs w:val="24"/>
          <w:lang w:eastAsia="en-GB"/>
        </w:rPr>
      </w:pPr>
      <w:r w:rsidRPr="00492A27">
        <w:rPr>
          <w:rFonts w:cs="Calibri"/>
          <w:b/>
          <w:bCs/>
          <w:sz w:val="24"/>
          <w:szCs w:val="24"/>
          <w:lang w:eastAsia="en-GB"/>
        </w:rPr>
        <w:t>Basic first aid</w:t>
      </w:r>
    </w:p>
    <w:p w14:paraId="14C0E481" w14:textId="7A74018D" w:rsidR="00E71E6D" w:rsidRPr="00492A27" w:rsidRDefault="00E71E6D" w:rsidP="00492A27">
      <w:pPr>
        <w:pStyle w:val="ListParagraph"/>
        <w:numPr>
          <w:ilvl w:val="1"/>
          <w:numId w:val="18"/>
        </w:numPr>
        <w:spacing w:after="0" w:line="240" w:lineRule="auto"/>
        <w:textAlignment w:val="auto"/>
        <w:rPr>
          <w:rFonts w:cs="Calibri"/>
          <w:sz w:val="24"/>
          <w:szCs w:val="24"/>
          <w:lang w:eastAsia="en-GB"/>
        </w:rPr>
      </w:pPr>
      <w:r w:rsidRPr="00492A27">
        <w:rPr>
          <w:rFonts w:cs="Calibri"/>
          <w:sz w:val="24"/>
          <w:szCs w:val="24"/>
          <w:lang w:eastAsia="en-GB"/>
        </w:rPr>
        <w:t xml:space="preserve">basic treatment for common injuries. </w:t>
      </w:r>
    </w:p>
    <w:p w14:paraId="470ADCF0" w14:textId="0EA6EF61" w:rsidR="00E71E6D" w:rsidRPr="00492A27" w:rsidRDefault="00E71E6D" w:rsidP="00492A27">
      <w:pPr>
        <w:pStyle w:val="ListParagraph"/>
        <w:numPr>
          <w:ilvl w:val="1"/>
          <w:numId w:val="18"/>
        </w:numPr>
        <w:spacing w:after="0" w:line="240" w:lineRule="auto"/>
        <w:textAlignment w:val="auto"/>
        <w:rPr>
          <w:rFonts w:cs="Calibri"/>
          <w:sz w:val="24"/>
          <w:szCs w:val="24"/>
          <w:lang w:eastAsia="en-GB"/>
        </w:rPr>
      </w:pPr>
      <w:r w:rsidRPr="00492A27">
        <w:rPr>
          <w:rFonts w:cs="Calibri"/>
          <w:sz w:val="24"/>
          <w:szCs w:val="24"/>
          <w:lang w:eastAsia="en-GB"/>
        </w:rPr>
        <w:t>life-saving skills, including how to administer CPR.15</w:t>
      </w:r>
    </w:p>
    <w:p w14:paraId="06CAC63F" w14:textId="57C6F669" w:rsidR="00E71E6D" w:rsidRPr="00492A27" w:rsidRDefault="00E71E6D" w:rsidP="00492A27">
      <w:pPr>
        <w:pStyle w:val="ListParagraph"/>
        <w:numPr>
          <w:ilvl w:val="1"/>
          <w:numId w:val="18"/>
        </w:numPr>
        <w:spacing w:after="0" w:line="240" w:lineRule="auto"/>
        <w:textAlignment w:val="auto"/>
        <w:rPr>
          <w:rFonts w:cs="Calibri"/>
          <w:sz w:val="24"/>
          <w:szCs w:val="24"/>
          <w:lang w:eastAsia="en-GB"/>
        </w:rPr>
      </w:pPr>
      <w:r w:rsidRPr="00492A27">
        <w:rPr>
          <w:rFonts w:cs="Calibri"/>
          <w:sz w:val="24"/>
          <w:szCs w:val="24"/>
          <w:lang w:eastAsia="en-GB"/>
        </w:rPr>
        <w:t>the purpose of defibrillators and when one might be needed.</w:t>
      </w:r>
    </w:p>
    <w:p w14:paraId="2F6F364C" w14:textId="77777777" w:rsidR="00492A27" w:rsidRDefault="00492A27" w:rsidP="00E71E6D">
      <w:pPr>
        <w:spacing w:after="0" w:line="240" w:lineRule="auto"/>
        <w:textAlignment w:val="auto"/>
        <w:rPr>
          <w:rFonts w:cs="Calibri"/>
          <w:sz w:val="24"/>
          <w:szCs w:val="24"/>
          <w:lang w:eastAsia="en-GB"/>
        </w:rPr>
      </w:pPr>
    </w:p>
    <w:p w14:paraId="123FEDAE" w14:textId="09C21035" w:rsidR="00E71E6D" w:rsidRPr="00492A27" w:rsidRDefault="00E71E6D" w:rsidP="00E71E6D">
      <w:pPr>
        <w:spacing w:after="0" w:line="240" w:lineRule="auto"/>
        <w:textAlignment w:val="auto"/>
        <w:rPr>
          <w:rFonts w:cs="Calibri"/>
          <w:b/>
          <w:bCs/>
          <w:sz w:val="24"/>
          <w:szCs w:val="24"/>
          <w:lang w:eastAsia="en-GB"/>
        </w:rPr>
      </w:pPr>
      <w:r w:rsidRPr="00492A27">
        <w:rPr>
          <w:rFonts w:cs="Calibri"/>
          <w:b/>
          <w:bCs/>
          <w:sz w:val="24"/>
          <w:szCs w:val="24"/>
          <w:lang w:eastAsia="en-GB"/>
        </w:rPr>
        <w:t>Changing adolescent body</w:t>
      </w:r>
    </w:p>
    <w:p w14:paraId="2DE08C2D" w14:textId="77777777" w:rsidR="00492A27" w:rsidRDefault="00492A27" w:rsidP="00E71E6D">
      <w:pPr>
        <w:spacing w:after="0" w:line="240" w:lineRule="auto"/>
        <w:textAlignment w:val="auto"/>
        <w:rPr>
          <w:rFonts w:cs="Calibri"/>
          <w:sz w:val="24"/>
          <w:szCs w:val="24"/>
          <w:lang w:eastAsia="en-GB"/>
        </w:rPr>
      </w:pPr>
    </w:p>
    <w:p w14:paraId="6916EAD1" w14:textId="7C854AED" w:rsidR="00E71E6D" w:rsidRPr="00492A27" w:rsidRDefault="00E71E6D" w:rsidP="00492A27">
      <w:pPr>
        <w:pStyle w:val="ListParagraph"/>
        <w:numPr>
          <w:ilvl w:val="1"/>
          <w:numId w:val="19"/>
        </w:numPr>
        <w:spacing w:after="0" w:line="240" w:lineRule="auto"/>
        <w:textAlignment w:val="auto"/>
        <w:rPr>
          <w:rFonts w:cs="Calibri"/>
          <w:sz w:val="24"/>
          <w:szCs w:val="24"/>
          <w:lang w:eastAsia="en-GB"/>
        </w:rPr>
      </w:pPr>
      <w:r w:rsidRPr="00492A27">
        <w:rPr>
          <w:rFonts w:cs="Calibri"/>
          <w:sz w:val="24"/>
          <w:szCs w:val="24"/>
          <w:lang w:eastAsia="en-GB"/>
        </w:rPr>
        <w:t>key facts about puberty, the changing adolescent body and menstrual wellbeing.</w:t>
      </w:r>
    </w:p>
    <w:p w14:paraId="6AFD00A6" w14:textId="76581067" w:rsidR="00E71E6D" w:rsidRPr="00492A27" w:rsidRDefault="00E71E6D" w:rsidP="00492A27">
      <w:pPr>
        <w:pStyle w:val="ListParagraph"/>
        <w:numPr>
          <w:ilvl w:val="1"/>
          <w:numId w:val="19"/>
        </w:numPr>
        <w:spacing w:after="0" w:line="240" w:lineRule="auto"/>
        <w:textAlignment w:val="auto"/>
        <w:rPr>
          <w:rFonts w:cs="Calibri"/>
          <w:sz w:val="24"/>
          <w:szCs w:val="24"/>
          <w:lang w:eastAsia="en-GB"/>
        </w:rPr>
      </w:pPr>
      <w:r w:rsidRPr="00492A27">
        <w:rPr>
          <w:rFonts w:cs="Calibri"/>
          <w:sz w:val="24"/>
          <w:szCs w:val="24"/>
          <w:lang w:eastAsia="en-GB"/>
        </w:rPr>
        <w:t>the main changes which take place in males and females, and the implications for emotional and physical health.</w:t>
      </w:r>
    </w:p>
    <w:sectPr w:rsidR="00E71E6D" w:rsidRPr="00492A27">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FDC89" w14:textId="77777777" w:rsidR="00FB3CF6" w:rsidRDefault="00FB3CF6">
      <w:pPr>
        <w:spacing w:after="0" w:line="240" w:lineRule="auto"/>
      </w:pPr>
      <w:r>
        <w:separator/>
      </w:r>
    </w:p>
  </w:endnote>
  <w:endnote w:type="continuationSeparator" w:id="0">
    <w:p w14:paraId="0E926363" w14:textId="77777777" w:rsidR="00FB3CF6" w:rsidRDefault="00FB3CF6">
      <w:pPr>
        <w:spacing w:after="0" w:line="240" w:lineRule="auto"/>
      </w:pPr>
      <w:r>
        <w:continuationSeparator/>
      </w:r>
    </w:p>
  </w:endnote>
  <w:endnote w:type="continuationNotice" w:id="1">
    <w:p w14:paraId="6A4D6E4D" w14:textId="77777777" w:rsidR="00FB3CF6" w:rsidRDefault="00FB3C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B61" w14:textId="77777777" w:rsidR="006A33ED" w:rsidRDefault="006A3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1EA71B46" w:rsidR="009676FC" w:rsidRDefault="009676F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67AC7" w14:textId="77777777" w:rsidR="00FB3CF6" w:rsidRDefault="00FB3CF6">
      <w:pPr>
        <w:spacing w:after="0" w:line="240" w:lineRule="auto"/>
      </w:pPr>
      <w:r>
        <w:rPr>
          <w:color w:val="000000"/>
        </w:rPr>
        <w:separator/>
      </w:r>
    </w:p>
  </w:footnote>
  <w:footnote w:type="continuationSeparator" w:id="0">
    <w:p w14:paraId="150160F4" w14:textId="77777777" w:rsidR="00FB3CF6" w:rsidRDefault="00FB3CF6">
      <w:pPr>
        <w:spacing w:after="0" w:line="240" w:lineRule="auto"/>
      </w:pPr>
      <w:r>
        <w:continuationSeparator/>
      </w:r>
    </w:p>
  </w:footnote>
  <w:footnote w:type="continuationNotice" w:id="1">
    <w:p w14:paraId="7078E83F" w14:textId="77777777" w:rsidR="00FB3CF6" w:rsidRDefault="00FB3C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FF4C" w14:textId="77777777" w:rsidR="006A33ED" w:rsidRDefault="006A3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8D5" w14:textId="77777777" w:rsidR="006A33ED" w:rsidRDefault="006A3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8D8"/>
    <w:multiLevelType w:val="hybridMultilevel"/>
    <w:tmpl w:val="BB8696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76583"/>
    <w:multiLevelType w:val="hybridMultilevel"/>
    <w:tmpl w:val="5E348E1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7335A9"/>
    <w:multiLevelType w:val="hybridMultilevel"/>
    <w:tmpl w:val="A18CE9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041544"/>
    <w:multiLevelType w:val="hybridMultilevel"/>
    <w:tmpl w:val="F762EB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97AAD"/>
    <w:multiLevelType w:val="hybridMultilevel"/>
    <w:tmpl w:val="0CA2045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83030"/>
    <w:multiLevelType w:val="hybridMultilevel"/>
    <w:tmpl w:val="CB1EDC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BF0E11"/>
    <w:multiLevelType w:val="hybridMultilevel"/>
    <w:tmpl w:val="97FAE10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562819"/>
    <w:multiLevelType w:val="hybridMultilevel"/>
    <w:tmpl w:val="EEE66E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9D0F00"/>
    <w:multiLevelType w:val="hybridMultilevel"/>
    <w:tmpl w:val="6D3AC0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A3EC2"/>
    <w:multiLevelType w:val="hybridMultilevel"/>
    <w:tmpl w:val="E6481166"/>
    <w:lvl w:ilvl="0" w:tplc="EA0A2A0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862222"/>
    <w:multiLevelType w:val="hybridMultilevel"/>
    <w:tmpl w:val="4E8E1DA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E7797"/>
    <w:multiLevelType w:val="hybridMultilevel"/>
    <w:tmpl w:val="40A8E93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2244A2"/>
    <w:multiLevelType w:val="hybridMultilevel"/>
    <w:tmpl w:val="56046B4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84F21"/>
    <w:multiLevelType w:val="hybridMultilevel"/>
    <w:tmpl w:val="35DC8C52"/>
    <w:lvl w:ilvl="0" w:tplc="08090003">
      <w:start w:val="1"/>
      <w:numFmt w:val="bullet"/>
      <w:lvlText w:val="o"/>
      <w:lvlJc w:val="left"/>
      <w:pPr>
        <w:ind w:left="720" w:hanging="360"/>
      </w:pPr>
      <w:rPr>
        <w:rFonts w:ascii="Courier New" w:hAnsi="Courier New" w:cs="Courier New" w:hint="default"/>
      </w:rPr>
    </w:lvl>
    <w:lvl w:ilvl="1" w:tplc="C5FA93C2">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F702A8"/>
    <w:multiLevelType w:val="multilevel"/>
    <w:tmpl w:val="26C0F9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06301E"/>
    <w:multiLevelType w:val="hybridMultilevel"/>
    <w:tmpl w:val="738C474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66F73"/>
    <w:multiLevelType w:val="hybridMultilevel"/>
    <w:tmpl w:val="9BD842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A5752D"/>
    <w:multiLevelType w:val="hybridMultilevel"/>
    <w:tmpl w:val="04C8C4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76C09"/>
    <w:multiLevelType w:val="hybridMultilevel"/>
    <w:tmpl w:val="693EE5EA"/>
    <w:lvl w:ilvl="0" w:tplc="08090003">
      <w:start w:val="1"/>
      <w:numFmt w:val="bullet"/>
      <w:lvlText w:val="o"/>
      <w:lvlJc w:val="left"/>
      <w:pPr>
        <w:ind w:left="720" w:hanging="360"/>
      </w:pPr>
      <w:rPr>
        <w:rFonts w:ascii="Courier New" w:hAnsi="Courier New" w:cs="Courier New" w:hint="default"/>
      </w:rPr>
    </w:lvl>
    <w:lvl w:ilvl="1" w:tplc="E3A82EC0">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7806970">
    <w:abstractNumId w:val="14"/>
  </w:num>
  <w:num w:numId="2" w16cid:durableId="1831674472">
    <w:abstractNumId w:val="3"/>
  </w:num>
  <w:num w:numId="3" w16cid:durableId="1797525818">
    <w:abstractNumId w:val="13"/>
  </w:num>
  <w:num w:numId="4" w16cid:durableId="686447651">
    <w:abstractNumId w:val="0"/>
  </w:num>
  <w:num w:numId="5" w16cid:durableId="921568479">
    <w:abstractNumId w:val="2"/>
  </w:num>
  <w:num w:numId="6" w16cid:durableId="1435511672">
    <w:abstractNumId w:val="8"/>
  </w:num>
  <w:num w:numId="7" w16cid:durableId="1157265259">
    <w:abstractNumId w:val="18"/>
  </w:num>
  <w:num w:numId="8" w16cid:durableId="592864302">
    <w:abstractNumId w:val="5"/>
  </w:num>
  <w:num w:numId="9" w16cid:durableId="1144664554">
    <w:abstractNumId w:val="12"/>
  </w:num>
  <w:num w:numId="10" w16cid:durableId="1844203465">
    <w:abstractNumId w:val="17"/>
  </w:num>
  <w:num w:numId="11" w16cid:durableId="33772470">
    <w:abstractNumId w:val="9"/>
  </w:num>
  <w:num w:numId="12" w16cid:durableId="2113084700">
    <w:abstractNumId w:val="1"/>
  </w:num>
  <w:num w:numId="13" w16cid:durableId="24870720">
    <w:abstractNumId w:val="7"/>
  </w:num>
  <w:num w:numId="14" w16cid:durableId="508253764">
    <w:abstractNumId w:val="4"/>
  </w:num>
  <w:num w:numId="15" w16cid:durableId="762461270">
    <w:abstractNumId w:val="15"/>
  </w:num>
  <w:num w:numId="16" w16cid:durableId="1950434505">
    <w:abstractNumId w:val="10"/>
  </w:num>
  <w:num w:numId="17" w16cid:durableId="2105228691">
    <w:abstractNumId w:val="16"/>
  </w:num>
  <w:num w:numId="18" w16cid:durableId="812060442">
    <w:abstractNumId w:val="6"/>
  </w:num>
  <w:num w:numId="19" w16cid:durableId="1282146885">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6gai7kGK5QFgg769KMkhu8Y1esdsbTTwpbhlJccjO6nTF5pautf8zflVSeIOWXy9MPG/60XouA/qHQ+Ra2wGMg==" w:salt="GcegmC7F0d3MxUkPkBtLkA=="/>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4D59"/>
    <w:rsid w:val="00005004"/>
    <w:rsid w:val="00005622"/>
    <w:rsid w:val="000063DE"/>
    <w:rsid w:val="000066E3"/>
    <w:rsid w:val="000070B4"/>
    <w:rsid w:val="000076F7"/>
    <w:rsid w:val="00007D55"/>
    <w:rsid w:val="00007E87"/>
    <w:rsid w:val="00010D13"/>
    <w:rsid w:val="0001155A"/>
    <w:rsid w:val="0001164D"/>
    <w:rsid w:val="00012575"/>
    <w:rsid w:val="00012AE9"/>
    <w:rsid w:val="000155CE"/>
    <w:rsid w:val="00015C19"/>
    <w:rsid w:val="00015C7A"/>
    <w:rsid w:val="00015CDA"/>
    <w:rsid w:val="00017703"/>
    <w:rsid w:val="000203D6"/>
    <w:rsid w:val="00020506"/>
    <w:rsid w:val="00023484"/>
    <w:rsid w:val="00025909"/>
    <w:rsid w:val="00025F9C"/>
    <w:rsid w:val="00026635"/>
    <w:rsid w:val="00027BE9"/>
    <w:rsid w:val="00030C86"/>
    <w:rsid w:val="00031631"/>
    <w:rsid w:val="000320C8"/>
    <w:rsid w:val="0003324C"/>
    <w:rsid w:val="00035B60"/>
    <w:rsid w:val="00036517"/>
    <w:rsid w:val="000374D3"/>
    <w:rsid w:val="00040D94"/>
    <w:rsid w:val="000416E4"/>
    <w:rsid w:val="0004484E"/>
    <w:rsid w:val="000461EA"/>
    <w:rsid w:val="00046E42"/>
    <w:rsid w:val="000470BA"/>
    <w:rsid w:val="00050401"/>
    <w:rsid w:val="00050ED2"/>
    <w:rsid w:val="000513AD"/>
    <w:rsid w:val="0005144D"/>
    <w:rsid w:val="00054572"/>
    <w:rsid w:val="00054DF8"/>
    <w:rsid w:val="00056DE0"/>
    <w:rsid w:val="00057932"/>
    <w:rsid w:val="00060003"/>
    <w:rsid w:val="00061CD0"/>
    <w:rsid w:val="000626A9"/>
    <w:rsid w:val="0006279A"/>
    <w:rsid w:val="00062E38"/>
    <w:rsid w:val="00063E6C"/>
    <w:rsid w:val="00064D50"/>
    <w:rsid w:val="00066EC3"/>
    <w:rsid w:val="000716A4"/>
    <w:rsid w:val="00073639"/>
    <w:rsid w:val="0007456F"/>
    <w:rsid w:val="00075427"/>
    <w:rsid w:val="000767F8"/>
    <w:rsid w:val="00077A66"/>
    <w:rsid w:val="00080006"/>
    <w:rsid w:val="000811A6"/>
    <w:rsid w:val="000820D2"/>
    <w:rsid w:val="0008492C"/>
    <w:rsid w:val="00084FDB"/>
    <w:rsid w:val="000853DD"/>
    <w:rsid w:val="0008553E"/>
    <w:rsid w:val="00086178"/>
    <w:rsid w:val="000878CD"/>
    <w:rsid w:val="00090B84"/>
    <w:rsid w:val="000911C2"/>
    <w:rsid w:val="0009282F"/>
    <w:rsid w:val="000929D4"/>
    <w:rsid w:val="000933EB"/>
    <w:rsid w:val="000938EB"/>
    <w:rsid w:val="000943C9"/>
    <w:rsid w:val="00094FBE"/>
    <w:rsid w:val="00096A76"/>
    <w:rsid w:val="00096C4A"/>
    <w:rsid w:val="000975C5"/>
    <w:rsid w:val="000A07A2"/>
    <w:rsid w:val="000A07A9"/>
    <w:rsid w:val="000A0FF1"/>
    <w:rsid w:val="000A2E73"/>
    <w:rsid w:val="000A35A8"/>
    <w:rsid w:val="000A39F3"/>
    <w:rsid w:val="000A51AF"/>
    <w:rsid w:val="000A643C"/>
    <w:rsid w:val="000A7B61"/>
    <w:rsid w:val="000B0384"/>
    <w:rsid w:val="000B06F9"/>
    <w:rsid w:val="000B1D93"/>
    <w:rsid w:val="000B2003"/>
    <w:rsid w:val="000B25F3"/>
    <w:rsid w:val="000B3D34"/>
    <w:rsid w:val="000B58DC"/>
    <w:rsid w:val="000B73A7"/>
    <w:rsid w:val="000C1B60"/>
    <w:rsid w:val="000C1FA2"/>
    <w:rsid w:val="000C22F3"/>
    <w:rsid w:val="000C26BB"/>
    <w:rsid w:val="000C2764"/>
    <w:rsid w:val="000C2A4C"/>
    <w:rsid w:val="000C334A"/>
    <w:rsid w:val="000C3E93"/>
    <w:rsid w:val="000C5AC3"/>
    <w:rsid w:val="000C6FAB"/>
    <w:rsid w:val="000D22A7"/>
    <w:rsid w:val="000D2C47"/>
    <w:rsid w:val="000D3016"/>
    <w:rsid w:val="000D41B7"/>
    <w:rsid w:val="000D4624"/>
    <w:rsid w:val="000E25EC"/>
    <w:rsid w:val="000E65B7"/>
    <w:rsid w:val="000F152E"/>
    <w:rsid w:val="000F3F8D"/>
    <w:rsid w:val="000F6BB2"/>
    <w:rsid w:val="000F7E6B"/>
    <w:rsid w:val="00102275"/>
    <w:rsid w:val="00102870"/>
    <w:rsid w:val="001040C7"/>
    <w:rsid w:val="001048B5"/>
    <w:rsid w:val="00106C4C"/>
    <w:rsid w:val="00107C33"/>
    <w:rsid w:val="001109CF"/>
    <w:rsid w:val="00110B8A"/>
    <w:rsid w:val="00110D4B"/>
    <w:rsid w:val="0011385B"/>
    <w:rsid w:val="001145C8"/>
    <w:rsid w:val="0011545A"/>
    <w:rsid w:val="00115619"/>
    <w:rsid w:val="00120E95"/>
    <w:rsid w:val="001234EE"/>
    <w:rsid w:val="00123A98"/>
    <w:rsid w:val="00123DB5"/>
    <w:rsid w:val="00126768"/>
    <w:rsid w:val="00126A8B"/>
    <w:rsid w:val="00126C9F"/>
    <w:rsid w:val="00131036"/>
    <w:rsid w:val="00131C98"/>
    <w:rsid w:val="00131FB6"/>
    <w:rsid w:val="00132587"/>
    <w:rsid w:val="00132CC0"/>
    <w:rsid w:val="0013406D"/>
    <w:rsid w:val="00135182"/>
    <w:rsid w:val="001355D1"/>
    <w:rsid w:val="00135C63"/>
    <w:rsid w:val="00135FDA"/>
    <w:rsid w:val="00136222"/>
    <w:rsid w:val="00140D87"/>
    <w:rsid w:val="00141743"/>
    <w:rsid w:val="001423F6"/>
    <w:rsid w:val="00142879"/>
    <w:rsid w:val="00144AAE"/>
    <w:rsid w:val="0014688D"/>
    <w:rsid w:val="00147A1C"/>
    <w:rsid w:val="00150259"/>
    <w:rsid w:val="001516C1"/>
    <w:rsid w:val="001530A5"/>
    <w:rsid w:val="0015364E"/>
    <w:rsid w:val="00157386"/>
    <w:rsid w:val="00157565"/>
    <w:rsid w:val="00157B4F"/>
    <w:rsid w:val="001614BD"/>
    <w:rsid w:val="001641A0"/>
    <w:rsid w:val="001642D7"/>
    <w:rsid w:val="001644EE"/>
    <w:rsid w:val="0016550A"/>
    <w:rsid w:val="0016615C"/>
    <w:rsid w:val="00173B2F"/>
    <w:rsid w:val="00175E40"/>
    <w:rsid w:val="00176E0C"/>
    <w:rsid w:val="00176EF4"/>
    <w:rsid w:val="00177B36"/>
    <w:rsid w:val="001810C3"/>
    <w:rsid w:val="001818AE"/>
    <w:rsid w:val="0018286F"/>
    <w:rsid w:val="00185A2C"/>
    <w:rsid w:val="00186026"/>
    <w:rsid w:val="00186663"/>
    <w:rsid w:val="00186AB1"/>
    <w:rsid w:val="00187F6F"/>
    <w:rsid w:val="00190460"/>
    <w:rsid w:val="00190A82"/>
    <w:rsid w:val="00191743"/>
    <w:rsid w:val="001917BB"/>
    <w:rsid w:val="0019227E"/>
    <w:rsid w:val="00194770"/>
    <w:rsid w:val="00195C75"/>
    <w:rsid w:val="00197564"/>
    <w:rsid w:val="001A02AC"/>
    <w:rsid w:val="001A0CCA"/>
    <w:rsid w:val="001A0D39"/>
    <w:rsid w:val="001A394D"/>
    <w:rsid w:val="001A3E1E"/>
    <w:rsid w:val="001A54D4"/>
    <w:rsid w:val="001A64A5"/>
    <w:rsid w:val="001A6AC2"/>
    <w:rsid w:val="001B05ED"/>
    <w:rsid w:val="001B0A51"/>
    <w:rsid w:val="001B0CF4"/>
    <w:rsid w:val="001B1596"/>
    <w:rsid w:val="001B23DC"/>
    <w:rsid w:val="001B49CB"/>
    <w:rsid w:val="001B699F"/>
    <w:rsid w:val="001B772C"/>
    <w:rsid w:val="001C0163"/>
    <w:rsid w:val="001C1462"/>
    <w:rsid w:val="001C3032"/>
    <w:rsid w:val="001C34E0"/>
    <w:rsid w:val="001C56B5"/>
    <w:rsid w:val="001D06D9"/>
    <w:rsid w:val="001D0F03"/>
    <w:rsid w:val="001D0F24"/>
    <w:rsid w:val="001D2980"/>
    <w:rsid w:val="001D441D"/>
    <w:rsid w:val="001D4479"/>
    <w:rsid w:val="001D4862"/>
    <w:rsid w:val="001E07EE"/>
    <w:rsid w:val="001E3EE9"/>
    <w:rsid w:val="001E4547"/>
    <w:rsid w:val="001E6100"/>
    <w:rsid w:val="001E6F7E"/>
    <w:rsid w:val="001E7015"/>
    <w:rsid w:val="001F0EE4"/>
    <w:rsid w:val="001F208B"/>
    <w:rsid w:val="001F2391"/>
    <w:rsid w:val="001F2D49"/>
    <w:rsid w:val="001F42CA"/>
    <w:rsid w:val="001F5BE5"/>
    <w:rsid w:val="0020129E"/>
    <w:rsid w:val="00201AC3"/>
    <w:rsid w:val="00202E32"/>
    <w:rsid w:val="0020573D"/>
    <w:rsid w:val="002064F0"/>
    <w:rsid w:val="0020668C"/>
    <w:rsid w:val="00206ADA"/>
    <w:rsid w:val="00206F3A"/>
    <w:rsid w:val="0020705E"/>
    <w:rsid w:val="002075E7"/>
    <w:rsid w:val="0020783B"/>
    <w:rsid w:val="002130F4"/>
    <w:rsid w:val="0021347B"/>
    <w:rsid w:val="00213FFB"/>
    <w:rsid w:val="00215845"/>
    <w:rsid w:val="002204F9"/>
    <w:rsid w:val="00220D90"/>
    <w:rsid w:val="00220F92"/>
    <w:rsid w:val="0022227F"/>
    <w:rsid w:val="002301CD"/>
    <w:rsid w:val="0023060A"/>
    <w:rsid w:val="002319DA"/>
    <w:rsid w:val="00232EDF"/>
    <w:rsid w:val="00233D58"/>
    <w:rsid w:val="00234244"/>
    <w:rsid w:val="00240EE9"/>
    <w:rsid w:val="00242819"/>
    <w:rsid w:val="002460FE"/>
    <w:rsid w:val="0024765F"/>
    <w:rsid w:val="00252F5B"/>
    <w:rsid w:val="00255F12"/>
    <w:rsid w:val="0025602F"/>
    <w:rsid w:val="00256AF6"/>
    <w:rsid w:val="00257A3E"/>
    <w:rsid w:val="00260B1B"/>
    <w:rsid w:val="0026395D"/>
    <w:rsid w:val="00265434"/>
    <w:rsid w:val="002656E2"/>
    <w:rsid w:val="00265C9A"/>
    <w:rsid w:val="002663C7"/>
    <w:rsid w:val="00266461"/>
    <w:rsid w:val="00266A5A"/>
    <w:rsid w:val="00267320"/>
    <w:rsid w:val="00267568"/>
    <w:rsid w:val="00267ABA"/>
    <w:rsid w:val="00270A8C"/>
    <w:rsid w:val="00271465"/>
    <w:rsid w:val="002730BF"/>
    <w:rsid w:val="002749BB"/>
    <w:rsid w:val="0027645A"/>
    <w:rsid w:val="00277391"/>
    <w:rsid w:val="002807F7"/>
    <w:rsid w:val="00281884"/>
    <w:rsid w:val="00281964"/>
    <w:rsid w:val="002828E0"/>
    <w:rsid w:val="00282F21"/>
    <w:rsid w:val="00283220"/>
    <w:rsid w:val="00286B1F"/>
    <w:rsid w:val="00286C9B"/>
    <w:rsid w:val="00287DB7"/>
    <w:rsid w:val="0029030E"/>
    <w:rsid w:val="00290CBA"/>
    <w:rsid w:val="00290D0D"/>
    <w:rsid w:val="00291DE7"/>
    <w:rsid w:val="00291FFF"/>
    <w:rsid w:val="00292F51"/>
    <w:rsid w:val="002932EC"/>
    <w:rsid w:val="00293E63"/>
    <w:rsid w:val="00294C5B"/>
    <w:rsid w:val="00295029"/>
    <w:rsid w:val="0029529E"/>
    <w:rsid w:val="002952CD"/>
    <w:rsid w:val="00295FDE"/>
    <w:rsid w:val="00296F3C"/>
    <w:rsid w:val="00296F9D"/>
    <w:rsid w:val="002A3161"/>
    <w:rsid w:val="002A3A5D"/>
    <w:rsid w:val="002A5423"/>
    <w:rsid w:val="002A64F5"/>
    <w:rsid w:val="002A678B"/>
    <w:rsid w:val="002A726E"/>
    <w:rsid w:val="002B0F6F"/>
    <w:rsid w:val="002B1686"/>
    <w:rsid w:val="002B172B"/>
    <w:rsid w:val="002B441A"/>
    <w:rsid w:val="002B44F7"/>
    <w:rsid w:val="002B5936"/>
    <w:rsid w:val="002C0537"/>
    <w:rsid w:val="002C086C"/>
    <w:rsid w:val="002C19FC"/>
    <w:rsid w:val="002C1B81"/>
    <w:rsid w:val="002C2EB7"/>
    <w:rsid w:val="002C3592"/>
    <w:rsid w:val="002C583D"/>
    <w:rsid w:val="002C6A95"/>
    <w:rsid w:val="002D0702"/>
    <w:rsid w:val="002D08B6"/>
    <w:rsid w:val="002D1EE2"/>
    <w:rsid w:val="002D2535"/>
    <w:rsid w:val="002D2807"/>
    <w:rsid w:val="002D40C0"/>
    <w:rsid w:val="002D4378"/>
    <w:rsid w:val="002D64F3"/>
    <w:rsid w:val="002E028D"/>
    <w:rsid w:val="002E0C3F"/>
    <w:rsid w:val="002E1FDD"/>
    <w:rsid w:val="002E2CC4"/>
    <w:rsid w:val="002E3E04"/>
    <w:rsid w:val="002E4C07"/>
    <w:rsid w:val="002E4F15"/>
    <w:rsid w:val="002E5086"/>
    <w:rsid w:val="002F1E0E"/>
    <w:rsid w:val="002F2D3F"/>
    <w:rsid w:val="002F3459"/>
    <w:rsid w:val="002F6E32"/>
    <w:rsid w:val="003013EA"/>
    <w:rsid w:val="00301407"/>
    <w:rsid w:val="003038F7"/>
    <w:rsid w:val="00303AF6"/>
    <w:rsid w:val="0030557F"/>
    <w:rsid w:val="00305C14"/>
    <w:rsid w:val="003066A9"/>
    <w:rsid w:val="00306779"/>
    <w:rsid w:val="003104BE"/>
    <w:rsid w:val="003105A4"/>
    <w:rsid w:val="003119DA"/>
    <w:rsid w:val="00311A51"/>
    <w:rsid w:val="00311DC7"/>
    <w:rsid w:val="00314E51"/>
    <w:rsid w:val="003152AB"/>
    <w:rsid w:val="0031601B"/>
    <w:rsid w:val="00316B99"/>
    <w:rsid w:val="003178D4"/>
    <w:rsid w:val="003178E1"/>
    <w:rsid w:val="00320E56"/>
    <w:rsid w:val="003230B4"/>
    <w:rsid w:val="0032326A"/>
    <w:rsid w:val="0032329A"/>
    <w:rsid w:val="00323EA8"/>
    <w:rsid w:val="00325236"/>
    <w:rsid w:val="00325E1D"/>
    <w:rsid w:val="00332D69"/>
    <w:rsid w:val="003339D4"/>
    <w:rsid w:val="00335ECB"/>
    <w:rsid w:val="003363CD"/>
    <w:rsid w:val="00336BFF"/>
    <w:rsid w:val="00341208"/>
    <w:rsid w:val="00341E67"/>
    <w:rsid w:val="0034260F"/>
    <w:rsid w:val="0034345D"/>
    <w:rsid w:val="003460BC"/>
    <w:rsid w:val="003464C6"/>
    <w:rsid w:val="00346712"/>
    <w:rsid w:val="00351008"/>
    <w:rsid w:val="003515C9"/>
    <w:rsid w:val="0035343B"/>
    <w:rsid w:val="00353EE1"/>
    <w:rsid w:val="00354276"/>
    <w:rsid w:val="00355440"/>
    <w:rsid w:val="0035577E"/>
    <w:rsid w:val="00355E89"/>
    <w:rsid w:val="00355FBC"/>
    <w:rsid w:val="00357ED2"/>
    <w:rsid w:val="00361D8F"/>
    <w:rsid w:val="00362F63"/>
    <w:rsid w:val="00363D25"/>
    <w:rsid w:val="003665C1"/>
    <w:rsid w:val="0036702B"/>
    <w:rsid w:val="00370470"/>
    <w:rsid w:val="003715A0"/>
    <w:rsid w:val="00372727"/>
    <w:rsid w:val="00374366"/>
    <w:rsid w:val="003743A3"/>
    <w:rsid w:val="0037454A"/>
    <w:rsid w:val="00377204"/>
    <w:rsid w:val="0037721A"/>
    <w:rsid w:val="00385C90"/>
    <w:rsid w:val="00386865"/>
    <w:rsid w:val="00387217"/>
    <w:rsid w:val="003900BB"/>
    <w:rsid w:val="0039048C"/>
    <w:rsid w:val="0039633D"/>
    <w:rsid w:val="00396343"/>
    <w:rsid w:val="0039704D"/>
    <w:rsid w:val="00397304"/>
    <w:rsid w:val="003A0B64"/>
    <w:rsid w:val="003A1138"/>
    <w:rsid w:val="003A1287"/>
    <w:rsid w:val="003A1C76"/>
    <w:rsid w:val="003A528D"/>
    <w:rsid w:val="003A65AE"/>
    <w:rsid w:val="003A6D80"/>
    <w:rsid w:val="003B1847"/>
    <w:rsid w:val="003B1A46"/>
    <w:rsid w:val="003B26C0"/>
    <w:rsid w:val="003B2741"/>
    <w:rsid w:val="003B50B5"/>
    <w:rsid w:val="003C0DB5"/>
    <w:rsid w:val="003C1DCC"/>
    <w:rsid w:val="003C25FB"/>
    <w:rsid w:val="003C3099"/>
    <w:rsid w:val="003C3279"/>
    <w:rsid w:val="003C4A61"/>
    <w:rsid w:val="003C4C01"/>
    <w:rsid w:val="003C6D17"/>
    <w:rsid w:val="003D151E"/>
    <w:rsid w:val="003D1588"/>
    <w:rsid w:val="003D25C2"/>
    <w:rsid w:val="003D6265"/>
    <w:rsid w:val="003D6EC7"/>
    <w:rsid w:val="003D76F1"/>
    <w:rsid w:val="003E2514"/>
    <w:rsid w:val="003E4290"/>
    <w:rsid w:val="003E5728"/>
    <w:rsid w:val="003F2BB2"/>
    <w:rsid w:val="003F34BC"/>
    <w:rsid w:val="003F3AD5"/>
    <w:rsid w:val="003F3DEC"/>
    <w:rsid w:val="003F6DEC"/>
    <w:rsid w:val="004005C4"/>
    <w:rsid w:val="00401054"/>
    <w:rsid w:val="00401FBE"/>
    <w:rsid w:val="00402063"/>
    <w:rsid w:val="00402070"/>
    <w:rsid w:val="004042CF"/>
    <w:rsid w:val="00405EB7"/>
    <w:rsid w:val="00406980"/>
    <w:rsid w:val="00407B72"/>
    <w:rsid w:val="00407C48"/>
    <w:rsid w:val="004115CC"/>
    <w:rsid w:val="00412AE8"/>
    <w:rsid w:val="00412CF3"/>
    <w:rsid w:val="00412F8C"/>
    <w:rsid w:val="0041428E"/>
    <w:rsid w:val="004148FF"/>
    <w:rsid w:val="00414DD8"/>
    <w:rsid w:val="00415D3C"/>
    <w:rsid w:val="00417BC1"/>
    <w:rsid w:val="00417CDE"/>
    <w:rsid w:val="00417E44"/>
    <w:rsid w:val="004207D2"/>
    <w:rsid w:val="00420D95"/>
    <w:rsid w:val="00422033"/>
    <w:rsid w:val="00425C6C"/>
    <w:rsid w:val="004260AD"/>
    <w:rsid w:val="00427296"/>
    <w:rsid w:val="00430B8C"/>
    <w:rsid w:val="004320CD"/>
    <w:rsid w:val="004346D1"/>
    <w:rsid w:val="00435AD2"/>
    <w:rsid w:val="00436058"/>
    <w:rsid w:val="00436906"/>
    <w:rsid w:val="0044085A"/>
    <w:rsid w:val="004424BF"/>
    <w:rsid w:val="00443FE5"/>
    <w:rsid w:val="0044499D"/>
    <w:rsid w:val="00444EA7"/>
    <w:rsid w:val="004454B4"/>
    <w:rsid w:val="0044578C"/>
    <w:rsid w:val="004470F0"/>
    <w:rsid w:val="00452802"/>
    <w:rsid w:val="004528DA"/>
    <w:rsid w:val="00452F43"/>
    <w:rsid w:val="004532A1"/>
    <w:rsid w:val="004543D1"/>
    <w:rsid w:val="00454853"/>
    <w:rsid w:val="0045632C"/>
    <w:rsid w:val="00457200"/>
    <w:rsid w:val="004573BF"/>
    <w:rsid w:val="00457738"/>
    <w:rsid w:val="00460466"/>
    <w:rsid w:val="0046066F"/>
    <w:rsid w:val="004639BF"/>
    <w:rsid w:val="0046464F"/>
    <w:rsid w:val="00464A9C"/>
    <w:rsid w:val="0046563D"/>
    <w:rsid w:val="00466878"/>
    <w:rsid w:val="0047040F"/>
    <w:rsid w:val="0047183E"/>
    <w:rsid w:val="00471D82"/>
    <w:rsid w:val="00472034"/>
    <w:rsid w:val="004720C2"/>
    <w:rsid w:val="00472313"/>
    <w:rsid w:val="00472720"/>
    <w:rsid w:val="004729C0"/>
    <w:rsid w:val="00472C27"/>
    <w:rsid w:val="0047330C"/>
    <w:rsid w:val="00473A41"/>
    <w:rsid w:val="004755EC"/>
    <w:rsid w:val="00477BDC"/>
    <w:rsid w:val="0048125B"/>
    <w:rsid w:val="00485D52"/>
    <w:rsid w:val="00485FDE"/>
    <w:rsid w:val="004875BC"/>
    <w:rsid w:val="0048798A"/>
    <w:rsid w:val="00487D8E"/>
    <w:rsid w:val="00492A27"/>
    <w:rsid w:val="004964E9"/>
    <w:rsid w:val="00497BE5"/>
    <w:rsid w:val="004A0744"/>
    <w:rsid w:val="004A0F5C"/>
    <w:rsid w:val="004A1370"/>
    <w:rsid w:val="004A1EAF"/>
    <w:rsid w:val="004A206C"/>
    <w:rsid w:val="004A2F9E"/>
    <w:rsid w:val="004A3B57"/>
    <w:rsid w:val="004A73B3"/>
    <w:rsid w:val="004A7476"/>
    <w:rsid w:val="004A76DD"/>
    <w:rsid w:val="004B04B5"/>
    <w:rsid w:val="004B0FEA"/>
    <w:rsid w:val="004B20D6"/>
    <w:rsid w:val="004B2CEB"/>
    <w:rsid w:val="004B330C"/>
    <w:rsid w:val="004B3865"/>
    <w:rsid w:val="004C2876"/>
    <w:rsid w:val="004C29AE"/>
    <w:rsid w:val="004C2F71"/>
    <w:rsid w:val="004C33E8"/>
    <w:rsid w:val="004C3C4A"/>
    <w:rsid w:val="004C4072"/>
    <w:rsid w:val="004C5174"/>
    <w:rsid w:val="004C549E"/>
    <w:rsid w:val="004C59DB"/>
    <w:rsid w:val="004C5EE2"/>
    <w:rsid w:val="004C686B"/>
    <w:rsid w:val="004C77B9"/>
    <w:rsid w:val="004D141B"/>
    <w:rsid w:val="004D1687"/>
    <w:rsid w:val="004D1F0A"/>
    <w:rsid w:val="004D25D8"/>
    <w:rsid w:val="004D3F65"/>
    <w:rsid w:val="004D4519"/>
    <w:rsid w:val="004D6CDD"/>
    <w:rsid w:val="004D71D6"/>
    <w:rsid w:val="004D76F0"/>
    <w:rsid w:val="004E0DCA"/>
    <w:rsid w:val="004E3799"/>
    <w:rsid w:val="004E54B2"/>
    <w:rsid w:val="004E54CC"/>
    <w:rsid w:val="004E72D7"/>
    <w:rsid w:val="004F273F"/>
    <w:rsid w:val="004F37C6"/>
    <w:rsid w:val="004F7091"/>
    <w:rsid w:val="004F79AF"/>
    <w:rsid w:val="00500BD3"/>
    <w:rsid w:val="0050299D"/>
    <w:rsid w:val="00502D93"/>
    <w:rsid w:val="005031F8"/>
    <w:rsid w:val="005039D2"/>
    <w:rsid w:val="005044AF"/>
    <w:rsid w:val="005053C2"/>
    <w:rsid w:val="00505C2E"/>
    <w:rsid w:val="00507045"/>
    <w:rsid w:val="005110DD"/>
    <w:rsid w:val="00511C20"/>
    <w:rsid w:val="00511E64"/>
    <w:rsid w:val="00512666"/>
    <w:rsid w:val="0051297D"/>
    <w:rsid w:val="005143AB"/>
    <w:rsid w:val="0051533C"/>
    <w:rsid w:val="00516F6E"/>
    <w:rsid w:val="00522023"/>
    <w:rsid w:val="00524981"/>
    <w:rsid w:val="005267DF"/>
    <w:rsid w:val="00526F9F"/>
    <w:rsid w:val="0053061D"/>
    <w:rsid w:val="00531570"/>
    <w:rsid w:val="00532BA9"/>
    <w:rsid w:val="0053361C"/>
    <w:rsid w:val="00534D22"/>
    <w:rsid w:val="00535B50"/>
    <w:rsid w:val="00537332"/>
    <w:rsid w:val="005409FA"/>
    <w:rsid w:val="005419C7"/>
    <w:rsid w:val="00541C5D"/>
    <w:rsid w:val="005455C4"/>
    <w:rsid w:val="00550B9B"/>
    <w:rsid w:val="00550CDD"/>
    <w:rsid w:val="00552640"/>
    <w:rsid w:val="00552BF2"/>
    <w:rsid w:val="00553563"/>
    <w:rsid w:val="0055440D"/>
    <w:rsid w:val="005546CF"/>
    <w:rsid w:val="005549C7"/>
    <w:rsid w:val="00554D27"/>
    <w:rsid w:val="00555215"/>
    <w:rsid w:val="00557602"/>
    <w:rsid w:val="00560841"/>
    <w:rsid w:val="00560A8D"/>
    <w:rsid w:val="005668B1"/>
    <w:rsid w:val="00566DE7"/>
    <w:rsid w:val="00567615"/>
    <w:rsid w:val="005729DD"/>
    <w:rsid w:val="00572AF1"/>
    <w:rsid w:val="00572C5D"/>
    <w:rsid w:val="005740D9"/>
    <w:rsid w:val="00574D61"/>
    <w:rsid w:val="00574F54"/>
    <w:rsid w:val="00574F6D"/>
    <w:rsid w:val="00575275"/>
    <w:rsid w:val="005756A8"/>
    <w:rsid w:val="005778F3"/>
    <w:rsid w:val="0058090E"/>
    <w:rsid w:val="005814B4"/>
    <w:rsid w:val="00583780"/>
    <w:rsid w:val="0058414B"/>
    <w:rsid w:val="0058418A"/>
    <w:rsid w:val="0058625C"/>
    <w:rsid w:val="00586A7D"/>
    <w:rsid w:val="00587284"/>
    <w:rsid w:val="00591301"/>
    <w:rsid w:val="00592D38"/>
    <w:rsid w:val="00594383"/>
    <w:rsid w:val="00594991"/>
    <w:rsid w:val="00595413"/>
    <w:rsid w:val="00595927"/>
    <w:rsid w:val="0059603A"/>
    <w:rsid w:val="0059729A"/>
    <w:rsid w:val="005A0264"/>
    <w:rsid w:val="005A0B3E"/>
    <w:rsid w:val="005A1E19"/>
    <w:rsid w:val="005A30DF"/>
    <w:rsid w:val="005A32A5"/>
    <w:rsid w:val="005A63A1"/>
    <w:rsid w:val="005A65CD"/>
    <w:rsid w:val="005A719E"/>
    <w:rsid w:val="005B03BD"/>
    <w:rsid w:val="005B1770"/>
    <w:rsid w:val="005B40B0"/>
    <w:rsid w:val="005B439C"/>
    <w:rsid w:val="005B461B"/>
    <w:rsid w:val="005B7896"/>
    <w:rsid w:val="005C3DDE"/>
    <w:rsid w:val="005C441E"/>
    <w:rsid w:val="005C5B1E"/>
    <w:rsid w:val="005C5B52"/>
    <w:rsid w:val="005C6A53"/>
    <w:rsid w:val="005C6B8D"/>
    <w:rsid w:val="005D045D"/>
    <w:rsid w:val="005D1359"/>
    <w:rsid w:val="005D2AAA"/>
    <w:rsid w:val="005D566C"/>
    <w:rsid w:val="005D7C08"/>
    <w:rsid w:val="005E18D5"/>
    <w:rsid w:val="005E1CC8"/>
    <w:rsid w:val="005E2E11"/>
    <w:rsid w:val="005E46EE"/>
    <w:rsid w:val="005E4E52"/>
    <w:rsid w:val="005E55C7"/>
    <w:rsid w:val="005F0DC6"/>
    <w:rsid w:val="005F3623"/>
    <w:rsid w:val="005F4883"/>
    <w:rsid w:val="005F4CAB"/>
    <w:rsid w:val="005F4E8B"/>
    <w:rsid w:val="005F4F4C"/>
    <w:rsid w:val="005F6488"/>
    <w:rsid w:val="005F674A"/>
    <w:rsid w:val="005F735E"/>
    <w:rsid w:val="00600739"/>
    <w:rsid w:val="00602178"/>
    <w:rsid w:val="00602623"/>
    <w:rsid w:val="00603C96"/>
    <w:rsid w:val="00604F2D"/>
    <w:rsid w:val="00605A39"/>
    <w:rsid w:val="00605B4B"/>
    <w:rsid w:val="00606367"/>
    <w:rsid w:val="0060775B"/>
    <w:rsid w:val="00607F05"/>
    <w:rsid w:val="0061025D"/>
    <w:rsid w:val="006108CA"/>
    <w:rsid w:val="006139B2"/>
    <w:rsid w:val="00613B9C"/>
    <w:rsid w:val="006156C3"/>
    <w:rsid w:val="00617986"/>
    <w:rsid w:val="00620C6F"/>
    <w:rsid w:val="006217EE"/>
    <w:rsid w:val="0062346D"/>
    <w:rsid w:val="00624C31"/>
    <w:rsid w:val="00625F05"/>
    <w:rsid w:val="00626F9B"/>
    <w:rsid w:val="0062742F"/>
    <w:rsid w:val="00627D30"/>
    <w:rsid w:val="00632559"/>
    <w:rsid w:val="00634825"/>
    <w:rsid w:val="006354FD"/>
    <w:rsid w:val="00635732"/>
    <w:rsid w:val="00636BAB"/>
    <w:rsid w:val="006405F6"/>
    <w:rsid w:val="00641B3E"/>
    <w:rsid w:val="006421D4"/>
    <w:rsid w:val="00642DE3"/>
    <w:rsid w:val="00643FCB"/>
    <w:rsid w:val="00647135"/>
    <w:rsid w:val="00647151"/>
    <w:rsid w:val="0065067D"/>
    <w:rsid w:val="00650E3D"/>
    <w:rsid w:val="0065209F"/>
    <w:rsid w:val="00653C86"/>
    <w:rsid w:val="006546BD"/>
    <w:rsid w:val="006571BA"/>
    <w:rsid w:val="00660182"/>
    <w:rsid w:val="00661378"/>
    <w:rsid w:val="00661BC3"/>
    <w:rsid w:val="00661FBA"/>
    <w:rsid w:val="00662460"/>
    <w:rsid w:val="00663214"/>
    <w:rsid w:val="00663441"/>
    <w:rsid w:val="0066367F"/>
    <w:rsid w:val="00663AD3"/>
    <w:rsid w:val="0066533A"/>
    <w:rsid w:val="00665431"/>
    <w:rsid w:val="0066563D"/>
    <w:rsid w:val="00666EF3"/>
    <w:rsid w:val="00667ED8"/>
    <w:rsid w:val="00670898"/>
    <w:rsid w:val="00671F2D"/>
    <w:rsid w:val="006736BB"/>
    <w:rsid w:val="006759C4"/>
    <w:rsid w:val="00676EC4"/>
    <w:rsid w:val="00677A5C"/>
    <w:rsid w:val="006808CD"/>
    <w:rsid w:val="00684747"/>
    <w:rsid w:val="00685243"/>
    <w:rsid w:val="00685396"/>
    <w:rsid w:val="00687DDE"/>
    <w:rsid w:val="00692B55"/>
    <w:rsid w:val="00692D2E"/>
    <w:rsid w:val="006945C8"/>
    <w:rsid w:val="00695801"/>
    <w:rsid w:val="00695879"/>
    <w:rsid w:val="00695C6B"/>
    <w:rsid w:val="00697959"/>
    <w:rsid w:val="006A051C"/>
    <w:rsid w:val="006A0FC5"/>
    <w:rsid w:val="006A1670"/>
    <w:rsid w:val="006A1880"/>
    <w:rsid w:val="006A1A3B"/>
    <w:rsid w:val="006A2CDC"/>
    <w:rsid w:val="006A31C8"/>
    <w:rsid w:val="006A33ED"/>
    <w:rsid w:val="006A39EE"/>
    <w:rsid w:val="006A4CFB"/>
    <w:rsid w:val="006A7F89"/>
    <w:rsid w:val="006B0E99"/>
    <w:rsid w:val="006B0FD4"/>
    <w:rsid w:val="006B2F09"/>
    <w:rsid w:val="006B33FB"/>
    <w:rsid w:val="006B5523"/>
    <w:rsid w:val="006B7118"/>
    <w:rsid w:val="006B73D6"/>
    <w:rsid w:val="006B7C19"/>
    <w:rsid w:val="006C43D8"/>
    <w:rsid w:val="006C5512"/>
    <w:rsid w:val="006C5DD8"/>
    <w:rsid w:val="006C5EA0"/>
    <w:rsid w:val="006C5EFD"/>
    <w:rsid w:val="006C6B5C"/>
    <w:rsid w:val="006C74BC"/>
    <w:rsid w:val="006C75F3"/>
    <w:rsid w:val="006D08FC"/>
    <w:rsid w:val="006D0CD3"/>
    <w:rsid w:val="006D1D95"/>
    <w:rsid w:val="006D2D29"/>
    <w:rsid w:val="006D3D41"/>
    <w:rsid w:val="006D50BB"/>
    <w:rsid w:val="006D6CD0"/>
    <w:rsid w:val="006E0895"/>
    <w:rsid w:val="006E0908"/>
    <w:rsid w:val="006E203F"/>
    <w:rsid w:val="006E228A"/>
    <w:rsid w:val="006E2E1D"/>
    <w:rsid w:val="006E3720"/>
    <w:rsid w:val="006E406A"/>
    <w:rsid w:val="006E42FF"/>
    <w:rsid w:val="006F0162"/>
    <w:rsid w:val="006F3204"/>
    <w:rsid w:val="006F75E0"/>
    <w:rsid w:val="007011D8"/>
    <w:rsid w:val="0070151B"/>
    <w:rsid w:val="0070277C"/>
    <w:rsid w:val="00702E45"/>
    <w:rsid w:val="00703583"/>
    <w:rsid w:val="0070636E"/>
    <w:rsid w:val="007065A3"/>
    <w:rsid w:val="007106EA"/>
    <w:rsid w:val="00712BB1"/>
    <w:rsid w:val="00717D83"/>
    <w:rsid w:val="00721686"/>
    <w:rsid w:val="007245E8"/>
    <w:rsid w:val="00730EBD"/>
    <w:rsid w:val="00731382"/>
    <w:rsid w:val="007315CA"/>
    <w:rsid w:val="00731753"/>
    <w:rsid w:val="007330A9"/>
    <w:rsid w:val="0073381F"/>
    <w:rsid w:val="00733D93"/>
    <w:rsid w:val="00734CAD"/>
    <w:rsid w:val="00735D3C"/>
    <w:rsid w:val="00740126"/>
    <w:rsid w:val="00740B2F"/>
    <w:rsid w:val="00740C68"/>
    <w:rsid w:val="007434D0"/>
    <w:rsid w:val="00743C34"/>
    <w:rsid w:val="00743C48"/>
    <w:rsid w:val="00743F0D"/>
    <w:rsid w:val="00750007"/>
    <w:rsid w:val="0075003C"/>
    <w:rsid w:val="0075006B"/>
    <w:rsid w:val="00750B1F"/>
    <w:rsid w:val="00751D99"/>
    <w:rsid w:val="007527A4"/>
    <w:rsid w:val="007534F7"/>
    <w:rsid w:val="007552EC"/>
    <w:rsid w:val="00755B57"/>
    <w:rsid w:val="00757657"/>
    <w:rsid w:val="00761919"/>
    <w:rsid w:val="00761CEF"/>
    <w:rsid w:val="00762D26"/>
    <w:rsid w:val="00762FBE"/>
    <w:rsid w:val="0076453D"/>
    <w:rsid w:val="00764D66"/>
    <w:rsid w:val="00765443"/>
    <w:rsid w:val="00765E4C"/>
    <w:rsid w:val="0076674A"/>
    <w:rsid w:val="00766BF4"/>
    <w:rsid w:val="00767728"/>
    <w:rsid w:val="00767FDD"/>
    <w:rsid w:val="00770536"/>
    <w:rsid w:val="00770F10"/>
    <w:rsid w:val="00771D94"/>
    <w:rsid w:val="00773949"/>
    <w:rsid w:val="00773C5E"/>
    <w:rsid w:val="00773F9D"/>
    <w:rsid w:val="00774130"/>
    <w:rsid w:val="00774D0E"/>
    <w:rsid w:val="00775704"/>
    <w:rsid w:val="00780002"/>
    <w:rsid w:val="00780050"/>
    <w:rsid w:val="00780137"/>
    <w:rsid w:val="00780F2F"/>
    <w:rsid w:val="0078171B"/>
    <w:rsid w:val="00782602"/>
    <w:rsid w:val="00783028"/>
    <w:rsid w:val="007832E8"/>
    <w:rsid w:val="007837EE"/>
    <w:rsid w:val="007866CA"/>
    <w:rsid w:val="00787F60"/>
    <w:rsid w:val="00790700"/>
    <w:rsid w:val="007915D9"/>
    <w:rsid w:val="00792393"/>
    <w:rsid w:val="007932DC"/>
    <w:rsid w:val="00794686"/>
    <w:rsid w:val="007951E6"/>
    <w:rsid w:val="00796A79"/>
    <w:rsid w:val="007A056D"/>
    <w:rsid w:val="007A1147"/>
    <w:rsid w:val="007A1CE9"/>
    <w:rsid w:val="007A3586"/>
    <w:rsid w:val="007A403F"/>
    <w:rsid w:val="007A4379"/>
    <w:rsid w:val="007A5243"/>
    <w:rsid w:val="007A6547"/>
    <w:rsid w:val="007A7084"/>
    <w:rsid w:val="007A7716"/>
    <w:rsid w:val="007B07BB"/>
    <w:rsid w:val="007B07C8"/>
    <w:rsid w:val="007B09D6"/>
    <w:rsid w:val="007B3236"/>
    <w:rsid w:val="007B55AA"/>
    <w:rsid w:val="007B57E9"/>
    <w:rsid w:val="007B5842"/>
    <w:rsid w:val="007B6E44"/>
    <w:rsid w:val="007B7A06"/>
    <w:rsid w:val="007C0658"/>
    <w:rsid w:val="007C1BD4"/>
    <w:rsid w:val="007C35B0"/>
    <w:rsid w:val="007C5DA5"/>
    <w:rsid w:val="007C66D7"/>
    <w:rsid w:val="007C6997"/>
    <w:rsid w:val="007C6AED"/>
    <w:rsid w:val="007C7667"/>
    <w:rsid w:val="007D03BD"/>
    <w:rsid w:val="007D1EC5"/>
    <w:rsid w:val="007D1F18"/>
    <w:rsid w:val="007D28E1"/>
    <w:rsid w:val="007D2B59"/>
    <w:rsid w:val="007D33A0"/>
    <w:rsid w:val="007D3920"/>
    <w:rsid w:val="007D446B"/>
    <w:rsid w:val="007D4887"/>
    <w:rsid w:val="007D615E"/>
    <w:rsid w:val="007D62E1"/>
    <w:rsid w:val="007D78D8"/>
    <w:rsid w:val="007E029F"/>
    <w:rsid w:val="007E0759"/>
    <w:rsid w:val="007E0F23"/>
    <w:rsid w:val="007E3714"/>
    <w:rsid w:val="007E3DDF"/>
    <w:rsid w:val="007E4BA3"/>
    <w:rsid w:val="007E5024"/>
    <w:rsid w:val="007E5A07"/>
    <w:rsid w:val="007E6A01"/>
    <w:rsid w:val="007E6A13"/>
    <w:rsid w:val="007F04D4"/>
    <w:rsid w:val="007F0865"/>
    <w:rsid w:val="007F0E84"/>
    <w:rsid w:val="007F1181"/>
    <w:rsid w:val="007F1AC0"/>
    <w:rsid w:val="007F1E7A"/>
    <w:rsid w:val="007F1F5F"/>
    <w:rsid w:val="007F337C"/>
    <w:rsid w:val="007F3B67"/>
    <w:rsid w:val="007F6D6B"/>
    <w:rsid w:val="007F79F5"/>
    <w:rsid w:val="0080284E"/>
    <w:rsid w:val="008042EF"/>
    <w:rsid w:val="008044D4"/>
    <w:rsid w:val="00804E60"/>
    <w:rsid w:val="00805E1C"/>
    <w:rsid w:val="0080704B"/>
    <w:rsid w:val="00807499"/>
    <w:rsid w:val="0081136B"/>
    <w:rsid w:val="00813776"/>
    <w:rsid w:val="00814CC5"/>
    <w:rsid w:val="00815535"/>
    <w:rsid w:val="00822840"/>
    <w:rsid w:val="00822874"/>
    <w:rsid w:val="008238C4"/>
    <w:rsid w:val="0082419E"/>
    <w:rsid w:val="00826181"/>
    <w:rsid w:val="008302DD"/>
    <w:rsid w:val="00830A0F"/>
    <w:rsid w:val="00831372"/>
    <w:rsid w:val="00831465"/>
    <w:rsid w:val="00831501"/>
    <w:rsid w:val="00831B24"/>
    <w:rsid w:val="008329E7"/>
    <w:rsid w:val="00833913"/>
    <w:rsid w:val="00835738"/>
    <w:rsid w:val="00837317"/>
    <w:rsid w:val="00837668"/>
    <w:rsid w:val="00840517"/>
    <w:rsid w:val="00842A56"/>
    <w:rsid w:val="00842D09"/>
    <w:rsid w:val="00842F63"/>
    <w:rsid w:val="008447C3"/>
    <w:rsid w:val="00845145"/>
    <w:rsid w:val="00846F52"/>
    <w:rsid w:val="00847393"/>
    <w:rsid w:val="008475C8"/>
    <w:rsid w:val="008477AB"/>
    <w:rsid w:val="00850671"/>
    <w:rsid w:val="00850DE5"/>
    <w:rsid w:val="00851746"/>
    <w:rsid w:val="00851A22"/>
    <w:rsid w:val="00851E69"/>
    <w:rsid w:val="00854154"/>
    <w:rsid w:val="00854909"/>
    <w:rsid w:val="00855297"/>
    <w:rsid w:val="00855DF4"/>
    <w:rsid w:val="0085625E"/>
    <w:rsid w:val="00857463"/>
    <w:rsid w:val="0085782F"/>
    <w:rsid w:val="00861959"/>
    <w:rsid w:val="008620AE"/>
    <w:rsid w:val="00863203"/>
    <w:rsid w:val="00863CF2"/>
    <w:rsid w:val="00867AF7"/>
    <w:rsid w:val="00867AFD"/>
    <w:rsid w:val="00870969"/>
    <w:rsid w:val="00870DEF"/>
    <w:rsid w:val="00871188"/>
    <w:rsid w:val="008715E6"/>
    <w:rsid w:val="00874AF8"/>
    <w:rsid w:val="0087576C"/>
    <w:rsid w:val="00876495"/>
    <w:rsid w:val="00880887"/>
    <w:rsid w:val="00880985"/>
    <w:rsid w:val="008815ED"/>
    <w:rsid w:val="0088179A"/>
    <w:rsid w:val="00884E38"/>
    <w:rsid w:val="00887053"/>
    <w:rsid w:val="008870C0"/>
    <w:rsid w:val="0088746E"/>
    <w:rsid w:val="00887608"/>
    <w:rsid w:val="00890ED2"/>
    <w:rsid w:val="00891F2B"/>
    <w:rsid w:val="008933F5"/>
    <w:rsid w:val="00895486"/>
    <w:rsid w:val="00895627"/>
    <w:rsid w:val="00895A31"/>
    <w:rsid w:val="008A08C7"/>
    <w:rsid w:val="008A21A8"/>
    <w:rsid w:val="008A4572"/>
    <w:rsid w:val="008A48F8"/>
    <w:rsid w:val="008A508A"/>
    <w:rsid w:val="008B000D"/>
    <w:rsid w:val="008B14C2"/>
    <w:rsid w:val="008B1738"/>
    <w:rsid w:val="008B41CE"/>
    <w:rsid w:val="008B4C03"/>
    <w:rsid w:val="008B5787"/>
    <w:rsid w:val="008B5C92"/>
    <w:rsid w:val="008B7B35"/>
    <w:rsid w:val="008B7CB6"/>
    <w:rsid w:val="008C05EA"/>
    <w:rsid w:val="008C0822"/>
    <w:rsid w:val="008C0B32"/>
    <w:rsid w:val="008C2262"/>
    <w:rsid w:val="008C3372"/>
    <w:rsid w:val="008C34EC"/>
    <w:rsid w:val="008C3658"/>
    <w:rsid w:val="008C741B"/>
    <w:rsid w:val="008C7AA9"/>
    <w:rsid w:val="008C7BA3"/>
    <w:rsid w:val="008D0803"/>
    <w:rsid w:val="008D16BB"/>
    <w:rsid w:val="008D2FE0"/>
    <w:rsid w:val="008D3890"/>
    <w:rsid w:val="008D410F"/>
    <w:rsid w:val="008D48DC"/>
    <w:rsid w:val="008D61D0"/>
    <w:rsid w:val="008D7692"/>
    <w:rsid w:val="008E014B"/>
    <w:rsid w:val="008E1034"/>
    <w:rsid w:val="008E4A4B"/>
    <w:rsid w:val="008E6076"/>
    <w:rsid w:val="008F2C8C"/>
    <w:rsid w:val="008F4881"/>
    <w:rsid w:val="008F489B"/>
    <w:rsid w:val="008F5007"/>
    <w:rsid w:val="008F58DE"/>
    <w:rsid w:val="008F6D90"/>
    <w:rsid w:val="009002A0"/>
    <w:rsid w:val="00900E56"/>
    <w:rsid w:val="00900F4B"/>
    <w:rsid w:val="009023A6"/>
    <w:rsid w:val="00902D1A"/>
    <w:rsid w:val="00902E7B"/>
    <w:rsid w:val="00903211"/>
    <w:rsid w:val="00904CB1"/>
    <w:rsid w:val="00905969"/>
    <w:rsid w:val="00906A54"/>
    <w:rsid w:val="0090740F"/>
    <w:rsid w:val="00910AC4"/>
    <w:rsid w:val="00910B0B"/>
    <w:rsid w:val="009111A6"/>
    <w:rsid w:val="009136B6"/>
    <w:rsid w:val="009136E7"/>
    <w:rsid w:val="00913F47"/>
    <w:rsid w:val="00914A2B"/>
    <w:rsid w:val="00915065"/>
    <w:rsid w:val="00917567"/>
    <w:rsid w:val="00920156"/>
    <w:rsid w:val="00921CF6"/>
    <w:rsid w:val="00923380"/>
    <w:rsid w:val="009233B5"/>
    <w:rsid w:val="0092452A"/>
    <w:rsid w:val="0092463B"/>
    <w:rsid w:val="009269A1"/>
    <w:rsid w:val="009277AC"/>
    <w:rsid w:val="0092780F"/>
    <w:rsid w:val="0093082C"/>
    <w:rsid w:val="00932E5F"/>
    <w:rsid w:val="009344D0"/>
    <w:rsid w:val="0093465F"/>
    <w:rsid w:val="00934C4C"/>
    <w:rsid w:val="00934C8D"/>
    <w:rsid w:val="00935E13"/>
    <w:rsid w:val="00936EB7"/>
    <w:rsid w:val="00937D2F"/>
    <w:rsid w:val="009416AE"/>
    <w:rsid w:val="0094229A"/>
    <w:rsid w:val="009423C6"/>
    <w:rsid w:val="00945351"/>
    <w:rsid w:val="00946B24"/>
    <w:rsid w:val="009472B1"/>
    <w:rsid w:val="0094785B"/>
    <w:rsid w:val="00951065"/>
    <w:rsid w:val="009510C9"/>
    <w:rsid w:val="00952283"/>
    <w:rsid w:val="0095264A"/>
    <w:rsid w:val="00953425"/>
    <w:rsid w:val="00953C74"/>
    <w:rsid w:val="00954799"/>
    <w:rsid w:val="00954F16"/>
    <w:rsid w:val="00955DE1"/>
    <w:rsid w:val="0095674A"/>
    <w:rsid w:val="00956D60"/>
    <w:rsid w:val="00960129"/>
    <w:rsid w:val="00960272"/>
    <w:rsid w:val="00960878"/>
    <w:rsid w:val="00960C6B"/>
    <w:rsid w:val="009614A4"/>
    <w:rsid w:val="009614AE"/>
    <w:rsid w:val="00962990"/>
    <w:rsid w:val="0096371D"/>
    <w:rsid w:val="00963CFE"/>
    <w:rsid w:val="0096417C"/>
    <w:rsid w:val="009676FC"/>
    <w:rsid w:val="009721E5"/>
    <w:rsid w:val="009721E7"/>
    <w:rsid w:val="009727FC"/>
    <w:rsid w:val="00973DF8"/>
    <w:rsid w:val="00975470"/>
    <w:rsid w:val="00980AD0"/>
    <w:rsid w:val="00981574"/>
    <w:rsid w:val="00981583"/>
    <w:rsid w:val="0098241D"/>
    <w:rsid w:val="00982D97"/>
    <w:rsid w:val="00983335"/>
    <w:rsid w:val="0098393E"/>
    <w:rsid w:val="00983A8E"/>
    <w:rsid w:val="009853AD"/>
    <w:rsid w:val="0098782D"/>
    <w:rsid w:val="00990E4A"/>
    <w:rsid w:val="009931EF"/>
    <w:rsid w:val="00993C58"/>
    <w:rsid w:val="0099473C"/>
    <w:rsid w:val="009947FB"/>
    <w:rsid w:val="00996134"/>
    <w:rsid w:val="00997240"/>
    <w:rsid w:val="00997F11"/>
    <w:rsid w:val="009A06F1"/>
    <w:rsid w:val="009A1B9B"/>
    <w:rsid w:val="009A2903"/>
    <w:rsid w:val="009A38EC"/>
    <w:rsid w:val="009A4676"/>
    <w:rsid w:val="009A55EE"/>
    <w:rsid w:val="009B1053"/>
    <w:rsid w:val="009B199E"/>
    <w:rsid w:val="009B2B80"/>
    <w:rsid w:val="009B4DDB"/>
    <w:rsid w:val="009B68A0"/>
    <w:rsid w:val="009B6AE8"/>
    <w:rsid w:val="009B733C"/>
    <w:rsid w:val="009C31FD"/>
    <w:rsid w:val="009C3B32"/>
    <w:rsid w:val="009C3BC4"/>
    <w:rsid w:val="009C5467"/>
    <w:rsid w:val="009C54E4"/>
    <w:rsid w:val="009C610E"/>
    <w:rsid w:val="009C725E"/>
    <w:rsid w:val="009D0A71"/>
    <w:rsid w:val="009D0BBB"/>
    <w:rsid w:val="009D0D9A"/>
    <w:rsid w:val="009D19EC"/>
    <w:rsid w:val="009D2836"/>
    <w:rsid w:val="009D4579"/>
    <w:rsid w:val="009D4949"/>
    <w:rsid w:val="009D5458"/>
    <w:rsid w:val="009D7090"/>
    <w:rsid w:val="009D7220"/>
    <w:rsid w:val="009D73A8"/>
    <w:rsid w:val="009D7A8A"/>
    <w:rsid w:val="009D7B0F"/>
    <w:rsid w:val="009D7F5E"/>
    <w:rsid w:val="009E0A49"/>
    <w:rsid w:val="009E1B9B"/>
    <w:rsid w:val="009E2E37"/>
    <w:rsid w:val="009E459A"/>
    <w:rsid w:val="009E49EF"/>
    <w:rsid w:val="009E5632"/>
    <w:rsid w:val="009E6514"/>
    <w:rsid w:val="009F21D3"/>
    <w:rsid w:val="009F2347"/>
    <w:rsid w:val="009F2D3D"/>
    <w:rsid w:val="009F375A"/>
    <w:rsid w:val="009F3968"/>
    <w:rsid w:val="009F3F60"/>
    <w:rsid w:val="00A00E13"/>
    <w:rsid w:val="00A03733"/>
    <w:rsid w:val="00A046B0"/>
    <w:rsid w:val="00A05198"/>
    <w:rsid w:val="00A05A72"/>
    <w:rsid w:val="00A06A01"/>
    <w:rsid w:val="00A06E04"/>
    <w:rsid w:val="00A10853"/>
    <w:rsid w:val="00A110A3"/>
    <w:rsid w:val="00A1247C"/>
    <w:rsid w:val="00A1391F"/>
    <w:rsid w:val="00A13BC7"/>
    <w:rsid w:val="00A13E77"/>
    <w:rsid w:val="00A13FAA"/>
    <w:rsid w:val="00A14CB9"/>
    <w:rsid w:val="00A15A2D"/>
    <w:rsid w:val="00A15BBB"/>
    <w:rsid w:val="00A17C4F"/>
    <w:rsid w:val="00A232F9"/>
    <w:rsid w:val="00A23847"/>
    <w:rsid w:val="00A24A87"/>
    <w:rsid w:val="00A252A5"/>
    <w:rsid w:val="00A25F16"/>
    <w:rsid w:val="00A2638D"/>
    <w:rsid w:val="00A30A5F"/>
    <w:rsid w:val="00A31405"/>
    <w:rsid w:val="00A31960"/>
    <w:rsid w:val="00A3272D"/>
    <w:rsid w:val="00A34179"/>
    <w:rsid w:val="00A34A4C"/>
    <w:rsid w:val="00A34F5E"/>
    <w:rsid w:val="00A35663"/>
    <w:rsid w:val="00A35B84"/>
    <w:rsid w:val="00A35D54"/>
    <w:rsid w:val="00A37483"/>
    <w:rsid w:val="00A37C32"/>
    <w:rsid w:val="00A37EFD"/>
    <w:rsid w:val="00A37FDD"/>
    <w:rsid w:val="00A41766"/>
    <w:rsid w:val="00A418B0"/>
    <w:rsid w:val="00A4412F"/>
    <w:rsid w:val="00A44FDD"/>
    <w:rsid w:val="00A45885"/>
    <w:rsid w:val="00A45C50"/>
    <w:rsid w:val="00A467C4"/>
    <w:rsid w:val="00A47359"/>
    <w:rsid w:val="00A5004E"/>
    <w:rsid w:val="00A50595"/>
    <w:rsid w:val="00A50B22"/>
    <w:rsid w:val="00A51648"/>
    <w:rsid w:val="00A531CE"/>
    <w:rsid w:val="00A53BBF"/>
    <w:rsid w:val="00A543E2"/>
    <w:rsid w:val="00A55B08"/>
    <w:rsid w:val="00A55FA6"/>
    <w:rsid w:val="00A563DD"/>
    <w:rsid w:val="00A57B9F"/>
    <w:rsid w:val="00A6059E"/>
    <w:rsid w:val="00A6196A"/>
    <w:rsid w:val="00A6209A"/>
    <w:rsid w:val="00A63566"/>
    <w:rsid w:val="00A63F52"/>
    <w:rsid w:val="00A6423B"/>
    <w:rsid w:val="00A64AE8"/>
    <w:rsid w:val="00A6500B"/>
    <w:rsid w:val="00A65810"/>
    <w:rsid w:val="00A65B9F"/>
    <w:rsid w:val="00A660A0"/>
    <w:rsid w:val="00A66AAE"/>
    <w:rsid w:val="00A66E9A"/>
    <w:rsid w:val="00A67D8B"/>
    <w:rsid w:val="00A701E4"/>
    <w:rsid w:val="00A70746"/>
    <w:rsid w:val="00A72664"/>
    <w:rsid w:val="00A73493"/>
    <w:rsid w:val="00A73C08"/>
    <w:rsid w:val="00A75774"/>
    <w:rsid w:val="00A75E6E"/>
    <w:rsid w:val="00A77BB8"/>
    <w:rsid w:val="00A821EC"/>
    <w:rsid w:val="00A83154"/>
    <w:rsid w:val="00A8567C"/>
    <w:rsid w:val="00A85C44"/>
    <w:rsid w:val="00A86EAF"/>
    <w:rsid w:val="00A9012A"/>
    <w:rsid w:val="00A90302"/>
    <w:rsid w:val="00A9115E"/>
    <w:rsid w:val="00A9416C"/>
    <w:rsid w:val="00A947FF"/>
    <w:rsid w:val="00A96120"/>
    <w:rsid w:val="00A96261"/>
    <w:rsid w:val="00A96929"/>
    <w:rsid w:val="00A9763A"/>
    <w:rsid w:val="00A97C66"/>
    <w:rsid w:val="00AA03F8"/>
    <w:rsid w:val="00AA30AC"/>
    <w:rsid w:val="00AA318E"/>
    <w:rsid w:val="00AA3D90"/>
    <w:rsid w:val="00AA4CB8"/>
    <w:rsid w:val="00AA55A7"/>
    <w:rsid w:val="00AA58F3"/>
    <w:rsid w:val="00AA6D52"/>
    <w:rsid w:val="00AB147D"/>
    <w:rsid w:val="00AB1BFB"/>
    <w:rsid w:val="00AB3463"/>
    <w:rsid w:val="00AB377B"/>
    <w:rsid w:val="00AB452A"/>
    <w:rsid w:val="00AB600F"/>
    <w:rsid w:val="00AB7370"/>
    <w:rsid w:val="00AB79DD"/>
    <w:rsid w:val="00AB7A27"/>
    <w:rsid w:val="00AB7BEF"/>
    <w:rsid w:val="00AC0197"/>
    <w:rsid w:val="00AC0AA3"/>
    <w:rsid w:val="00AC0FFF"/>
    <w:rsid w:val="00AC212C"/>
    <w:rsid w:val="00AC234A"/>
    <w:rsid w:val="00AC2E9E"/>
    <w:rsid w:val="00AC423C"/>
    <w:rsid w:val="00AC55DE"/>
    <w:rsid w:val="00AC5D4B"/>
    <w:rsid w:val="00AC6C37"/>
    <w:rsid w:val="00AC7553"/>
    <w:rsid w:val="00AD12DE"/>
    <w:rsid w:val="00AD1A42"/>
    <w:rsid w:val="00AD3A00"/>
    <w:rsid w:val="00AD4531"/>
    <w:rsid w:val="00AD467B"/>
    <w:rsid w:val="00AD4BCD"/>
    <w:rsid w:val="00AD5A28"/>
    <w:rsid w:val="00AD5E46"/>
    <w:rsid w:val="00AD6163"/>
    <w:rsid w:val="00AD691A"/>
    <w:rsid w:val="00AD70C2"/>
    <w:rsid w:val="00AD7121"/>
    <w:rsid w:val="00AE13B8"/>
    <w:rsid w:val="00AE15E3"/>
    <w:rsid w:val="00AE203D"/>
    <w:rsid w:val="00AE23DD"/>
    <w:rsid w:val="00AE3DE9"/>
    <w:rsid w:val="00AE4BB6"/>
    <w:rsid w:val="00AE66A5"/>
    <w:rsid w:val="00AE7427"/>
    <w:rsid w:val="00AE7F41"/>
    <w:rsid w:val="00AF07A2"/>
    <w:rsid w:val="00AF16EE"/>
    <w:rsid w:val="00AF2A92"/>
    <w:rsid w:val="00AF32C5"/>
    <w:rsid w:val="00AF4216"/>
    <w:rsid w:val="00AF4AA2"/>
    <w:rsid w:val="00AF5F19"/>
    <w:rsid w:val="00AF73EF"/>
    <w:rsid w:val="00AF7D9B"/>
    <w:rsid w:val="00B00A1B"/>
    <w:rsid w:val="00B01A03"/>
    <w:rsid w:val="00B01E9B"/>
    <w:rsid w:val="00B0223F"/>
    <w:rsid w:val="00B02415"/>
    <w:rsid w:val="00B02DEA"/>
    <w:rsid w:val="00B05A5A"/>
    <w:rsid w:val="00B0743F"/>
    <w:rsid w:val="00B106FD"/>
    <w:rsid w:val="00B120ED"/>
    <w:rsid w:val="00B12791"/>
    <w:rsid w:val="00B12817"/>
    <w:rsid w:val="00B12F2B"/>
    <w:rsid w:val="00B131E1"/>
    <w:rsid w:val="00B136EE"/>
    <w:rsid w:val="00B13D0E"/>
    <w:rsid w:val="00B148F1"/>
    <w:rsid w:val="00B14A30"/>
    <w:rsid w:val="00B154D7"/>
    <w:rsid w:val="00B15A26"/>
    <w:rsid w:val="00B17027"/>
    <w:rsid w:val="00B171FF"/>
    <w:rsid w:val="00B17562"/>
    <w:rsid w:val="00B20401"/>
    <w:rsid w:val="00B207AA"/>
    <w:rsid w:val="00B21B05"/>
    <w:rsid w:val="00B22B22"/>
    <w:rsid w:val="00B23607"/>
    <w:rsid w:val="00B236A1"/>
    <w:rsid w:val="00B25427"/>
    <w:rsid w:val="00B304B7"/>
    <w:rsid w:val="00B335FD"/>
    <w:rsid w:val="00B341E5"/>
    <w:rsid w:val="00B34605"/>
    <w:rsid w:val="00B36FF5"/>
    <w:rsid w:val="00B405E2"/>
    <w:rsid w:val="00B41168"/>
    <w:rsid w:val="00B41957"/>
    <w:rsid w:val="00B424F2"/>
    <w:rsid w:val="00B42FFB"/>
    <w:rsid w:val="00B43A98"/>
    <w:rsid w:val="00B43F51"/>
    <w:rsid w:val="00B43FAC"/>
    <w:rsid w:val="00B51713"/>
    <w:rsid w:val="00B52186"/>
    <w:rsid w:val="00B5236D"/>
    <w:rsid w:val="00B570C7"/>
    <w:rsid w:val="00B601F4"/>
    <w:rsid w:val="00B61829"/>
    <w:rsid w:val="00B62FBC"/>
    <w:rsid w:val="00B63547"/>
    <w:rsid w:val="00B635BC"/>
    <w:rsid w:val="00B64E56"/>
    <w:rsid w:val="00B6520D"/>
    <w:rsid w:val="00B7019B"/>
    <w:rsid w:val="00B7081E"/>
    <w:rsid w:val="00B71DC7"/>
    <w:rsid w:val="00B7315D"/>
    <w:rsid w:val="00B73ECB"/>
    <w:rsid w:val="00B74986"/>
    <w:rsid w:val="00B75FB0"/>
    <w:rsid w:val="00B764B1"/>
    <w:rsid w:val="00B77195"/>
    <w:rsid w:val="00B8166E"/>
    <w:rsid w:val="00B81912"/>
    <w:rsid w:val="00B82195"/>
    <w:rsid w:val="00B8432C"/>
    <w:rsid w:val="00B846F5"/>
    <w:rsid w:val="00B84F72"/>
    <w:rsid w:val="00B86401"/>
    <w:rsid w:val="00B87729"/>
    <w:rsid w:val="00B87CF9"/>
    <w:rsid w:val="00B9063F"/>
    <w:rsid w:val="00B929FF"/>
    <w:rsid w:val="00B9315C"/>
    <w:rsid w:val="00B933AF"/>
    <w:rsid w:val="00B9773F"/>
    <w:rsid w:val="00BA015C"/>
    <w:rsid w:val="00BA3F0A"/>
    <w:rsid w:val="00BA47A8"/>
    <w:rsid w:val="00BA5205"/>
    <w:rsid w:val="00BA5FA9"/>
    <w:rsid w:val="00BA6298"/>
    <w:rsid w:val="00BA6850"/>
    <w:rsid w:val="00BA69B6"/>
    <w:rsid w:val="00BA7462"/>
    <w:rsid w:val="00BA7765"/>
    <w:rsid w:val="00BB0036"/>
    <w:rsid w:val="00BB0C24"/>
    <w:rsid w:val="00BB112D"/>
    <w:rsid w:val="00BB2B10"/>
    <w:rsid w:val="00BB4174"/>
    <w:rsid w:val="00BB41A6"/>
    <w:rsid w:val="00BB4C50"/>
    <w:rsid w:val="00BB4D45"/>
    <w:rsid w:val="00BB5C4A"/>
    <w:rsid w:val="00BB6301"/>
    <w:rsid w:val="00BB6E9A"/>
    <w:rsid w:val="00BC10AC"/>
    <w:rsid w:val="00BC12C7"/>
    <w:rsid w:val="00BC20EC"/>
    <w:rsid w:val="00BC3440"/>
    <w:rsid w:val="00BC5B44"/>
    <w:rsid w:val="00BC785F"/>
    <w:rsid w:val="00BD0BF4"/>
    <w:rsid w:val="00BD211C"/>
    <w:rsid w:val="00BD29C8"/>
    <w:rsid w:val="00BD5040"/>
    <w:rsid w:val="00BD5691"/>
    <w:rsid w:val="00BD5791"/>
    <w:rsid w:val="00BD60B2"/>
    <w:rsid w:val="00BD67F1"/>
    <w:rsid w:val="00BE0366"/>
    <w:rsid w:val="00BE1A1F"/>
    <w:rsid w:val="00BE1FBD"/>
    <w:rsid w:val="00BE344E"/>
    <w:rsid w:val="00BE6D91"/>
    <w:rsid w:val="00BE7025"/>
    <w:rsid w:val="00BF228C"/>
    <w:rsid w:val="00BF5669"/>
    <w:rsid w:val="00BF628F"/>
    <w:rsid w:val="00BF6660"/>
    <w:rsid w:val="00BF66F2"/>
    <w:rsid w:val="00BF79AC"/>
    <w:rsid w:val="00C0046D"/>
    <w:rsid w:val="00C00DE9"/>
    <w:rsid w:val="00C020DB"/>
    <w:rsid w:val="00C03F38"/>
    <w:rsid w:val="00C04A30"/>
    <w:rsid w:val="00C051F6"/>
    <w:rsid w:val="00C061EF"/>
    <w:rsid w:val="00C103B7"/>
    <w:rsid w:val="00C10939"/>
    <w:rsid w:val="00C114B6"/>
    <w:rsid w:val="00C11C00"/>
    <w:rsid w:val="00C11C45"/>
    <w:rsid w:val="00C120B8"/>
    <w:rsid w:val="00C12217"/>
    <w:rsid w:val="00C12A4A"/>
    <w:rsid w:val="00C12C57"/>
    <w:rsid w:val="00C12E25"/>
    <w:rsid w:val="00C13C4C"/>
    <w:rsid w:val="00C157FA"/>
    <w:rsid w:val="00C16394"/>
    <w:rsid w:val="00C16BCA"/>
    <w:rsid w:val="00C17528"/>
    <w:rsid w:val="00C17731"/>
    <w:rsid w:val="00C17CA3"/>
    <w:rsid w:val="00C204ED"/>
    <w:rsid w:val="00C23457"/>
    <w:rsid w:val="00C23BC8"/>
    <w:rsid w:val="00C23C7E"/>
    <w:rsid w:val="00C23C90"/>
    <w:rsid w:val="00C24334"/>
    <w:rsid w:val="00C27EE3"/>
    <w:rsid w:val="00C303E4"/>
    <w:rsid w:val="00C32850"/>
    <w:rsid w:val="00C36236"/>
    <w:rsid w:val="00C378A4"/>
    <w:rsid w:val="00C420FF"/>
    <w:rsid w:val="00C42CC9"/>
    <w:rsid w:val="00C43972"/>
    <w:rsid w:val="00C4400C"/>
    <w:rsid w:val="00C455A8"/>
    <w:rsid w:val="00C46202"/>
    <w:rsid w:val="00C47D9A"/>
    <w:rsid w:val="00C50EAA"/>
    <w:rsid w:val="00C5123B"/>
    <w:rsid w:val="00C522E4"/>
    <w:rsid w:val="00C52860"/>
    <w:rsid w:val="00C52FBF"/>
    <w:rsid w:val="00C52FFE"/>
    <w:rsid w:val="00C531D4"/>
    <w:rsid w:val="00C54DF3"/>
    <w:rsid w:val="00C57B67"/>
    <w:rsid w:val="00C6052A"/>
    <w:rsid w:val="00C60DA1"/>
    <w:rsid w:val="00C6234B"/>
    <w:rsid w:val="00C64AC1"/>
    <w:rsid w:val="00C64FCF"/>
    <w:rsid w:val="00C65A92"/>
    <w:rsid w:val="00C67CA6"/>
    <w:rsid w:val="00C67D23"/>
    <w:rsid w:val="00C70F25"/>
    <w:rsid w:val="00C71A60"/>
    <w:rsid w:val="00C7250A"/>
    <w:rsid w:val="00C73371"/>
    <w:rsid w:val="00C73756"/>
    <w:rsid w:val="00C73B38"/>
    <w:rsid w:val="00C73D90"/>
    <w:rsid w:val="00C75649"/>
    <w:rsid w:val="00C81AA6"/>
    <w:rsid w:val="00C81B45"/>
    <w:rsid w:val="00C82573"/>
    <w:rsid w:val="00C83392"/>
    <w:rsid w:val="00C835E9"/>
    <w:rsid w:val="00C83F64"/>
    <w:rsid w:val="00C841B9"/>
    <w:rsid w:val="00C84B2E"/>
    <w:rsid w:val="00C87A72"/>
    <w:rsid w:val="00C90706"/>
    <w:rsid w:val="00C91BA0"/>
    <w:rsid w:val="00C91CD7"/>
    <w:rsid w:val="00C91D62"/>
    <w:rsid w:val="00C91F95"/>
    <w:rsid w:val="00C92EF5"/>
    <w:rsid w:val="00C9317C"/>
    <w:rsid w:val="00C93790"/>
    <w:rsid w:val="00C943C1"/>
    <w:rsid w:val="00C948C2"/>
    <w:rsid w:val="00C95AA9"/>
    <w:rsid w:val="00C9743C"/>
    <w:rsid w:val="00C97E80"/>
    <w:rsid w:val="00CA0A45"/>
    <w:rsid w:val="00CA0A5E"/>
    <w:rsid w:val="00CA0B1B"/>
    <w:rsid w:val="00CA11CB"/>
    <w:rsid w:val="00CA14FD"/>
    <w:rsid w:val="00CA1504"/>
    <w:rsid w:val="00CA2B98"/>
    <w:rsid w:val="00CA2EDA"/>
    <w:rsid w:val="00CA3514"/>
    <w:rsid w:val="00CA3BFB"/>
    <w:rsid w:val="00CA3D7F"/>
    <w:rsid w:val="00CA4358"/>
    <w:rsid w:val="00CA5F1E"/>
    <w:rsid w:val="00CA7884"/>
    <w:rsid w:val="00CB059D"/>
    <w:rsid w:val="00CB0647"/>
    <w:rsid w:val="00CB071E"/>
    <w:rsid w:val="00CB288C"/>
    <w:rsid w:val="00CB2AA5"/>
    <w:rsid w:val="00CB511F"/>
    <w:rsid w:val="00CC279A"/>
    <w:rsid w:val="00CC2DA4"/>
    <w:rsid w:val="00CC3C73"/>
    <w:rsid w:val="00CC464F"/>
    <w:rsid w:val="00CC5121"/>
    <w:rsid w:val="00CC71F9"/>
    <w:rsid w:val="00CD059C"/>
    <w:rsid w:val="00CD1525"/>
    <w:rsid w:val="00CD19D2"/>
    <w:rsid w:val="00CD45BE"/>
    <w:rsid w:val="00CD497B"/>
    <w:rsid w:val="00CD5041"/>
    <w:rsid w:val="00CD698C"/>
    <w:rsid w:val="00CD6A34"/>
    <w:rsid w:val="00CD6A77"/>
    <w:rsid w:val="00CE0370"/>
    <w:rsid w:val="00CE06E0"/>
    <w:rsid w:val="00CE09CD"/>
    <w:rsid w:val="00CE0B61"/>
    <w:rsid w:val="00CE2017"/>
    <w:rsid w:val="00CE21A4"/>
    <w:rsid w:val="00CE2E8E"/>
    <w:rsid w:val="00CE5506"/>
    <w:rsid w:val="00CE6781"/>
    <w:rsid w:val="00CE69EC"/>
    <w:rsid w:val="00CE7286"/>
    <w:rsid w:val="00CE763D"/>
    <w:rsid w:val="00CE7946"/>
    <w:rsid w:val="00CF0399"/>
    <w:rsid w:val="00CF1DB0"/>
    <w:rsid w:val="00CF2733"/>
    <w:rsid w:val="00CF30F7"/>
    <w:rsid w:val="00CF3D43"/>
    <w:rsid w:val="00CF4845"/>
    <w:rsid w:val="00CF5512"/>
    <w:rsid w:val="00CF5970"/>
    <w:rsid w:val="00CF6268"/>
    <w:rsid w:val="00CF6813"/>
    <w:rsid w:val="00CF7174"/>
    <w:rsid w:val="00D01B69"/>
    <w:rsid w:val="00D02813"/>
    <w:rsid w:val="00D02F2B"/>
    <w:rsid w:val="00D03102"/>
    <w:rsid w:val="00D03F2C"/>
    <w:rsid w:val="00D04642"/>
    <w:rsid w:val="00D04AD1"/>
    <w:rsid w:val="00D05895"/>
    <w:rsid w:val="00D058D3"/>
    <w:rsid w:val="00D05AE8"/>
    <w:rsid w:val="00D11048"/>
    <w:rsid w:val="00D11281"/>
    <w:rsid w:val="00D11982"/>
    <w:rsid w:val="00D12E08"/>
    <w:rsid w:val="00D12E96"/>
    <w:rsid w:val="00D1342C"/>
    <w:rsid w:val="00D13743"/>
    <w:rsid w:val="00D16287"/>
    <w:rsid w:val="00D175A0"/>
    <w:rsid w:val="00D17CD5"/>
    <w:rsid w:val="00D2101F"/>
    <w:rsid w:val="00D2259D"/>
    <w:rsid w:val="00D231A5"/>
    <w:rsid w:val="00D24F0B"/>
    <w:rsid w:val="00D25C71"/>
    <w:rsid w:val="00D266A5"/>
    <w:rsid w:val="00D27076"/>
    <w:rsid w:val="00D3054D"/>
    <w:rsid w:val="00D31A31"/>
    <w:rsid w:val="00D32719"/>
    <w:rsid w:val="00D32AFC"/>
    <w:rsid w:val="00D332FB"/>
    <w:rsid w:val="00D34228"/>
    <w:rsid w:val="00D36A53"/>
    <w:rsid w:val="00D37279"/>
    <w:rsid w:val="00D4054A"/>
    <w:rsid w:val="00D41931"/>
    <w:rsid w:val="00D419AC"/>
    <w:rsid w:val="00D41BB8"/>
    <w:rsid w:val="00D4223B"/>
    <w:rsid w:val="00D452EE"/>
    <w:rsid w:val="00D45BAE"/>
    <w:rsid w:val="00D45D6B"/>
    <w:rsid w:val="00D46DE4"/>
    <w:rsid w:val="00D47389"/>
    <w:rsid w:val="00D474AB"/>
    <w:rsid w:val="00D50DB7"/>
    <w:rsid w:val="00D519AB"/>
    <w:rsid w:val="00D53423"/>
    <w:rsid w:val="00D53A9A"/>
    <w:rsid w:val="00D53DE3"/>
    <w:rsid w:val="00D54102"/>
    <w:rsid w:val="00D54FCF"/>
    <w:rsid w:val="00D558DA"/>
    <w:rsid w:val="00D57680"/>
    <w:rsid w:val="00D602FE"/>
    <w:rsid w:val="00D6203E"/>
    <w:rsid w:val="00D62A4F"/>
    <w:rsid w:val="00D6313C"/>
    <w:rsid w:val="00D63BBC"/>
    <w:rsid w:val="00D63C49"/>
    <w:rsid w:val="00D63F3D"/>
    <w:rsid w:val="00D66A03"/>
    <w:rsid w:val="00D67894"/>
    <w:rsid w:val="00D7267E"/>
    <w:rsid w:val="00D73547"/>
    <w:rsid w:val="00D73AC1"/>
    <w:rsid w:val="00D74491"/>
    <w:rsid w:val="00D74F2F"/>
    <w:rsid w:val="00D7532D"/>
    <w:rsid w:val="00D75D4C"/>
    <w:rsid w:val="00D76988"/>
    <w:rsid w:val="00D77F4D"/>
    <w:rsid w:val="00D80409"/>
    <w:rsid w:val="00D80879"/>
    <w:rsid w:val="00D81055"/>
    <w:rsid w:val="00D822B0"/>
    <w:rsid w:val="00D825EE"/>
    <w:rsid w:val="00D83055"/>
    <w:rsid w:val="00D83815"/>
    <w:rsid w:val="00D84C91"/>
    <w:rsid w:val="00D86EE0"/>
    <w:rsid w:val="00D874A4"/>
    <w:rsid w:val="00D877E7"/>
    <w:rsid w:val="00D87C12"/>
    <w:rsid w:val="00D905A3"/>
    <w:rsid w:val="00D9276E"/>
    <w:rsid w:val="00D944C8"/>
    <w:rsid w:val="00D946A0"/>
    <w:rsid w:val="00D9490E"/>
    <w:rsid w:val="00D95751"/>
    <w:rsid w:val="00D95D0F"/>
    <w:rsid w:val="00D96923"/>
    <w:rsid w:val="00DA2018"/>
    <w:rsid w:val="00DA2825"/>
    <w:rsid w:val="00DA3149"/>
    <w:rsid w:val="00DA37A4"/>
    <w:rsid w:val="00DA3DF3"/>
    <w:rsid w:val="00DA5C5F"/>
    <w:rsid w:val="00DA5CA3"/>
    <w:rsid w:val="00DA6042"/>
    <w:rsid w:val="00DA6EFB"/>
    <w:rsid w:val="00DA73A0"/>
    <w:rsid w:val="00DB0C05"/>
    <w:rsid w:val="00DB0CC7"/>
    <w:rsid w:val="00DB11CB"/>
    <w:rsid w:val="00DB3279"/>
    <w:rsid w:val="00DB41E3"/>
    <w:rsid w:val="00DB6104"/>
    <w:rsid w:val="00DB618A"/>
    <w:rsid w:val="00DB6D71"/>
    <w:rsid w:val="00DC1497"/>
    <w:rsid w:val="00DC1683"/>
    <w:rsid w:val="00DC370F"/>
    <w:rsid w:val="00DC407B"/>
    <w:rsid w:val="00DC50F6"/>
    <w:rsid w:val="00DC522D"/>
    <w:rsid w:val="00DC550C"/>
    <w:rsid w:val="00DC55D1"/>
    <w:rsid w:val="00DC5784"/>
    <w:rsid w:val="00DC5793"/>
    <w:rsid w:val="00DC6441"/>
    <w:rsid w:val="00DC6B7C"/>
    <w:rsid w:val="00DC6DB4"/>
    <w:rsid w:val="00DD063D"/>
    <w:rsid w:val="00DD2CFE"/>
    <w:rsid w:val="00DD2F8D"/>
    <w:rsid w:val="00DD37B4"/>
    <w:rsid w:val="00DD399B"/>
    <w:rsid w:val="00DD3C1E"/>
    <w:rsid w:val="00DD3C21"/>
    <w:rsid w:val="00DD4484"/>
    <w:rsid w:val="00DD497E"/>
    <w:rsid w:val="00DD51FF"/>
    <w:rsid w:val="00DD52F2"/>
    <w:rsid w:val="00DD6649"/>
    <w:rsid w:val="00DD695A"/>
    <w:rsid w:val="00DE1305"/>
    <w:rsid w:val="00DE341C"/>
    <w:rsid w:val="00DE34D3"/>
    <w:rsid w:val="00DE5552"/>
    <w:rsid w:val="00DE6AE1"/>
    <w:rsid w:val="00DE6C56"/>
    <w:rsid w:val="00DE6CB9"/>
    <w:rsid w:val="00DE7B69"/>
    <w:rsid w:val="00DF0B8B"/>
    <w:rsid w:val="00DF11F5"/>
    <w:rsid w:val="00DF16C4"/>
    <w:rsid w:val="00DF682A"/>
    <w:rsid w:val="00E00069"/>
    <w:rsid w:val="00E0051F"/>
    <w:rsid w:val="00E005FB"/>
    <w:rsid w:val="00E01357"/>
    <w:rsid w:val="00E02049"/>
    <w:rsid w:val="00E03601"/>
    <w:rsid w:val="00E04000"/>
    <w:rsid w:val="00E055BD"/>
    <w:rsid w:val="00E06A44"/>
    <w:rsid w:val="00E07F47"/>
    <w:rsid w:val="00E108E0"/>
    <w:rsid w:val="00E1210B"/>
    <w:rsid w:val="00E1363B"/>
    <w:rsid w:val="00E148A0"/>
    <w:rsid w:val="00E1502E"/>
    <w:rsid w:val="00E150AE"/>
    <w:rsid w:val="00E157B1"/>
    <w:rsid w:val="00E15E9C"/>
    <w:rsid w:val="00E1671C"/>
    <w:rsid w:val="00E170F6"/>
    <w:rsid w:val="00E17883"/>
    <w:rsid w:val="00E17934"/>
    <w:rsid w:val="00E17A32"/>
    <w:rsid w:val="00E20881"/>
    <w:rsid w:val="00E20B5C"/>
    <w:rsid w:val="00E22AC4"/>
    <w:rsid w:val="00E22E6D"/>
    <w:rsid w:val="00E23200"/>
    <w:rsid w:val="00E233B8"/>
    <w:rsid w:val="00E23C8A"/>
    <w:rsid w:val="00E26A64"/>
    <w:rsid w:val="00E30588"/>
    <w:rsid w:val="00E30C2E"/>
    <w:rsid w:val="00E3145F"/>
    <w:rsid w:val="00E330E2"/>
    <w:rsid w:val="00E35ACE"/>
    <w:rsid w:val="00E3670F"/>
    <w:rsid w:val="00E3675C"/>
    <w:rsid w:val="00E36A60"/>
    <w:rsid w:val="00E378F2"/>
    <w:rsid w:val="00E42542"/>
    <w:rsid w:val="00E4254B"/>
    <w:rsid w:val="00E459DF"/>
    <w:rsid w:val="00E45EAE"/>
    <w:rsid w:val="00E4713B"/>
    <w:rsid w:val="00E472D8"/>
    <w:rsid w:val="00E47910"/>
    <w:rsid w:val="00E47D2D"/>
    <w:rsid w:val="00E50EC4"/>
    <w:rsid w:val="00E529D4"/>
    <w:rsid w:val="00E53EDF"/>
    <w:rsid w:val="00E545BE"/>
    <w:rsid w:val="00E555FC"/>
    <w:rsid w:val="00E56D3E"/>
    <w:rsid w:val="00E57707"/>
    <w:rsid w:val="00E61521"/>
    <w:rsid w:val="00E64145"/>
    <w:rsid w:val="00E66980"/>
    <w:rsid w:val="00E66C9B"/>
    <w:rsid w:val="00E7043C"/>
    <w:rsid w:val="00E71E6D"/>
    <w:rsid w:val="00E724F9"/>
    <w:rsid w:val="00E729E3"/>
    <w:rsid w:val="00E73A21"/>
    <w:rsid w:val="00E8185E"/>
    <w:rsid w:val="00E828C0"/>
    <w:rsid w:val="00E83F08"/>
    <w:rsid w:val="00E84634"/>
    <w:rsid w:val="00E8539C"/>
    <w:rsid w:val="00E86873"/>
    <w:rsid w:val="00E86CCE"/>
    <w:rsid w:val="00E9000D"/>
    <w:rsid w:val="00E9259D"/>
    <w:rsid w:val="00E9315B"/>
    <w:rsid w:val="00E9434F"/>
    <w:rsid w:val="00E94D58"/>
    <w:rsid w:val="00E977D2"/>
    <w:rsid w:val="00EA049D"/>
    <w:rsid w:val="00EA0E6B"/>
    <w:rsid w:val="00EA1E12"/>
    <w:rsid w:val="00EA5A26"/>
    <w:rsid w:val="00EA675E"/>
    <w:rsid w:val="00EA6792"/>
    <w:rsid w:val="00EA79DE"/>
    <w:rsid w:val="00EA7F74"/>
    <w:rsid w:val="00EB0742"/>
    <w:rsid w:val="00EB11A6"/>
    <w:rsid w:val="00EB1E91"/>
    <w:rsid w:val="00EB22C3"/>
    <w:rsid w:val="00EB2957"/>
    <w:rsid w:val="00EB4319"/>
    <w:rsid w:val="00EB5D86"/>
    <w:rsid w:val="00EB750C"/>
    <w:rsid w:val="00EC0A2E"/>
    <w:rsid w:val="00EC0FF5"/>
    <w:rsid w:val="00EC25FB"/>
    <w:rsid w:val="00EC29F5"/>
    <w:rsid w:val="00EC446D"/>
    <w:rsid w:val="00EC5534"/>
    <w:rsid w:val="00EC553B"/>
    <w:rsid w:val="00EC5E6E"/>
    <w:rsid w:val="00ED00CE"/>
    <w:rsid w:val="00ED0A6E"/>
    <w:rsid w:val="00ED0A8A"/>
    <w:rsid w:val="00ED0FD0"/>
    <w:rsid w:val="00ED1115"/>
    <w:rsid w:val="00ED26D4"/>
    <w:rsid w:val="00ED58C1"/>
    <w:rsid w:val="00ED61BB"/>
    <w:rsid w:val="00ED6F04"/>
    <w:rsid w:val="00ED71E5"/>
    <w:rsid w:val="00ED78EF"/>
    <w:rsid w:val="00EE1A0F"/>
    <w:rsid w:val="00EE25EE"/>
    <w:rsid w:val="00EE3197"/>
    <w:rsid w:val="00EE45C7"/>
    <w:rsid w:val="00EE60E0"/>
    <w:rsid w:val="00EE6AAD"/>
    <w:rsid w:val="00EE7263"/>
    <w:rsid w:val="00EF0ECF"/>
    <w:rsid w:val="00EF169A"/>
    <w:rsid w:val="00EF3E5C"/>
    <w:rsid w:val="00EF50C4"/>
    <w:rsid w:val="00EF5198"/>
    <w:rsid w:val="00EF6451"/>
    <w:rsid w:val="00F02014"/>
    <w:rsid w:val="00F037CB"/>
    <w:rsid w:val="00F0533F"/>
    <w:rsid w:val="00F05B8E"/>
    <w:rsid w:val="00F075B0"/>
    <w:rsid w:val="00F07B3A"/>
    <w:rsid w:val="00F10586"/>
    <w:rsid w:val="00F108DB"/>
    <w:rsid w:val="00F1203B"/>
    <w:rsid w:val="00F136C7"/>
    <w:rsid w:val="00F13773"/>
    <w:rsid w:val="00F139F4"/>
    <w:rsid w:val="00F151E9"/>
    <w:rsid w:val="00F1764F"/>
    <w:rsid w:val="00F17ED4"/>
    <w:rsid w:val="00F205AC"/>
    <w:rsid w:val="00F25FF7"/>
    <w:rsid w:val="00F2711B"/>
    <w:rsid w:val="00F27607"/>
    <w:rsid w:val="00F27FC9"/>
    <w:rsid w:val="00F30653"/>
    <w:rsid w:val="00F30D92"/>
    <w:rsid w:val="00F31925"/>
    <w:rsid w:val="00F3442A"/>
    <w:rsid w:val="00F349A2"/>
    <w:rsid w:val="00F36F0B"/>
    <w:rsid w:val="00F37570"/>
    <w:rsid w:val="00F375A9"/>
    <w:rsid w:val="00F41246"/>
    <w:rsid w:val="00F41A44"/>
    <w:rsid w:val="00F41C8B"/>
    <w:rsid w:val="00F42A05"/>
    <w:rsid w:val="00F435CF"/>
    <w:rsid w:val="00F44AA0"/>
    <w:rsid w:val="00F45462"/>
    <w:rsid w:val="00F458D3"/>
    <w:rsid w:val="00F46914"/>
    <w:rsid w:val="00F50AEF"/>
    <w:rsid w:val="00F50CFA"/>
    <w:rsid w:val="00F515E9"/>
    <w:rsid w:val="00F5162E"/>
    <w:rsid w:val="00F51D69"/>
    <w:rsid w:val="00F51E7B"/>
    <w:rsid w:val="00F52001"/>
    <w:rsid w:val="00F533BF"/>
    <w:rsid w:val="00F554A3"/>
    <w:rsid w:val="00F555D9"/>
    <w:rsid w:val="00F56230"/>
    <w:rsid w:val="00F565EA"/>
    <w:rsid w:val="00F60238"/>
    <w:rsid w:val="00F60CCB"/>
    <w:rsid w:val="00F63CBF"/>
    <w:rsid w:val="00F65379"/>
    <w:rsid w:val="00F66BD5"/>
    <w:rsid w:val="00F66F0D"/>
    <w:rsid w:val="00F713F0"/>
    <w:rsid w:val="00F71BB2"/>
    <w:rsid w:val="00F720AB"/>
    <w:rsid w:val="00F73F37"/>
    <w:rsid w:val="00F7451E"/>
    <w:rsid w:val="00F7595D"/>
    <w:rsid w:val="00F7675C"/>
    <w:rsid w:val="00F7797C"/>
    <w:rsid w:val="00F80F63"/>
    <w:rsid w:val="00F82444"/>
    <w:rsid w:val="00F82949"/>
    <w:rsid w:val="00F82C89"/>
    <w:rsid w:val="00F846FB"/>
    <w:rsid w:val="00F84703"/>
    <w:rsid w:val="00F86154"/>
    <w:rsid w:val="00F8714B"/>
    <w:rsid w:val="00F87943"/>
    <w:rsid w:val="00F907C6"/>
    <w:rsid w:val="00F90ED4"/>
    <w:rsid w:val="00F90F56"/>
    <w:rsid w:val="00F91433"/>
    <w:rsid w:val="00F94527"/>
    <w:rsid w:val="00F953B1"/>
    <w:rsid w:val="00F95638"/>
    <w:rsid w:val="00F9787B"/>
    <w:rsid w:val="00FA009D"/>
    <w:rsid w:val="00FA015B"/>
    <w:rsid w:val="00FA0629"/>
    <w:rsid w:val="00FA0BE4"/>
    <w:rsid w:val="00FA244A"/>
    <w:rsid w:val="00FA28C3"/>
    <w:rsid w:val="00FA2FEC"/>
    <w:rsid w:val="00FA3606"/>
    <w:rsid w:val="00FA4978"/>
    <w:rsid w:val="00FA5F4C"/>
    <w:rsid w:val="00FA71B8"/>
    <w:rsid w:val="00FA71F4"/>
    <w:rsid w:val="00FB00B0"/>
    <w:rsid w:val="00FB15F6"/>
    <w:rsid w:val="00FB3354"/>
    <w:rsid w:val="00FB3CF6"/>
    <w:rsid w:val="00FB4DC5"/>
    <w:rsid w:val="00FB5985"/>
    <w:rsid w:val="00FB6E7E"/>
    <w:rsid w:val="00FB73F8"/>
    <w:rsid w:val="00FC12E0"/>
    <w:rsid w:val="00FC16DA"/>
    <w:rsid w:val="00FC1D89"/>
    <w:rsid w:val="00FC334E"/>
    <w:rsid w:val="00FC550F"/>
    <w:rsid w:val="00FC77D9"/>
    <w:rsid w:val="00FC7F12"/>
    <w:rsid w:val="00FD0243"/>
    <w:rsid w:val="00FD0FBC"/>
    <w:rsid w:val="00FD21DB"/>
    <w:rsid w:val="00FD3437"/>
    <w:rsid w:val="00FD35C0"/>
    <w:rsid w:val="00FD42A8"/>
    <w:rsid w:val="00FD46A3"/>
    <w:rsid w:val="00FD4FD9"/>
    <w:rsid w:val="00FD5AF7"/>
    <w:rsid w:val="00FD5B9C"/>
    <w:rsid w:val="00FD68A8"/>
    <w:rsid w:val="00FE058D"/>
    <w:rsid w:val="00FE1A9F"/>
    <w:rsid w:val="00FE365B"/>
    <w:rsid w:val="00FE3F68"/>
    <w:rsid w:val="00FE734A"/>
    <w:rsid w:val="00FE7B6B"/>
    <w:rsid w:val="00FF01D1"/>
    <w:rsid w:val="00FF109B"/>
    <w:rsid w:val="00FF2DBF"/>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411D99DB-0B65-4913-849D-08E7DDE24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478424195">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170950504">
          <w:marLeft w:val="144"/>
          <w:marRight w:val="0"/>
          <w:marTop w:val="240"/>
          <w:marBottom w:val="40"/>
          <w:divBdr>
            <w:top w:val="none" w:sz="0" w:space="0" w:color="auto"/>
            <w:left w:val="none" w:sz="0" w:space="0" w:color="auto"/>
            <w:bottom w:val="none" w:sz="0" w:space="0" w:color="auto"/>
            <w:right w:val="none" w:sz="0" w:space="0" w:color="auto"/>
          </w:divBdr>
        </w:div>
        <w:div w:id="497767421">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800615/Independent_School_Standards-_Guidance_070519.pdf" TargetMode="External"/><Relationship Id="rId18" Type="http://schemas.openxmlformats.org/officeDocument/2006/relationships/hyperlink" Target="https://www.gov.uk/government/publications/keeping-children-safe-in-education--2" TargetMode="External"/><Relationship Id="rId26" Type="http://schemas.openxmlformats.org/officeDocument/2006/relationships/hyperlink" Target="https://www.equalityhumanrights.com/en/advice-and-guidance/guidance-employers" TargetMode="External"/><Relationship Id="rId21" Type="http://schemas.openxmlformats.org/officeDocument/2006/relationships/hyperlink" Target="https://www.gov.uk/government/publications/behaviour-and-discipline-in-schools"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Rachaelthompson@cairneducation.co.uk" TargetMode="External"/><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https://www.gov.uk/government/publications/sexual-violence-and-sexual-harassment-between-children-in-schools-and-colleg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drugs-advice-for-schools" TargetMode="External"/><Relationship Id="rId20" Type="http://schemas.openxmlformats.org/officeDocument/2006/relationships/hyperlink" Target="file:///C:/Users/User/Downloads/HL13531_Respectful_schools_signposting_tool.pdf" TargetMode="External"/><Relationship Id="rId29" Type="http://schemas.openxmlformats.org/officeDocument/2006/relationships/hyperlink" Target="https://assets.publishing.service.gov.uk/government/uploads/system/uploads/attachment_data/file/907640/RSE_secondary_schools_guide_for_parent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mental-health-and-behaviour-in-schools--2"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preventing-and-tackling-bullying" TargetMode="External"/><Relationship Id="rId23" Type="http://schemas.openxmlformats.org/officeDocument/2006/relationships/hyperlink" Target="https://www.gov.uk/government/publications/alternative-provision" TargetMode="External"/><Relationship Id="rId28" Type="http://schemas.openxmlformats.org/officeDocument/2006/relationships/hyperlink" Target="https://www.gov.uk/government/publications/national-citizen-service-guidance-for-schools-and-colleg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equality-act-2010-guidance"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08013/Relationships_Education__Relationships_and_Sex_Education__RSE__and_Health_Education.pdf" TargetMode="External"/><Relationship Id="rId22" Type="http://schemas.openxmlformats.org/officeDocument/2006/relationships/hyperlink" Target="https://www.gov.uk/government/publications/send-code-of-practice-0-to-25" TargetMode="External"/><Relationship Id="rId27" Type="http://schemas.openxmlformats.org/officeDocument/2006/relationships/hyperlink" Target="https://www.gov.uk/government/publications/promoting-fundamental-british-values-through-smsc"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8dc0e7c7b1409920dc6960f123f8473d">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547103716b33565ac60af52748c8f578"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5EFF45-AA6D-4A27-9772-46A36044F8F0}">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2.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3.xml><?xml version="1.0" encoding="utf-8"?>
<ds:datastoreItem xmlns:ds="http://schemas.openxmlformats.org/officeDocument/2006/customXml" ds:itemID="{CF9986BF-DF76-4D93-8577-3E9697E53A4C}">
  <ds:schemaRefs>
    <ds:schemaRef ds:uri="http://schemas.microsoft.com/sharepoint/v3/contenttype/forms"/>
  </ds:schemaRefs>
</ds:datastoreItem>
</file>

<file path=customXml/itemProps4.xml><?xml version="1.0" encoding="utf-8"?>
<ds:datastoreItem xmlns:ds="http://schemas.openxmlformats.org/officeDocument/2006/customXml" ds:itemID="{28E7FFA1-CD90-4274-9C93-DDDCDD791705}"/>
</file>

<file path=docProps/app.xml><?xml version="1.0" encoding="utf-8"?>
<Properties xmlns="http://schemas.openxmlformats.org/officeDocument/2006/extended-properties" xmlns:vt="http://schemas.openxmlformats.org/officeDocument/2006/docPropsVTypes">
  <Template>Normal</Template>
  <TotalTime>0</TotalTime>
  <Pages>12</Pages>
  <Words>4420</Words>
  <Characters>24713</Characters>
  <Application>Microsoft Office Word</Application>
  <DocSecurity>8</DocSecurity>
  <Lines>574</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cp:keywords/>
  <dc:description/>
  <cp:lastModifiedBy>Natasha Colahan</cp:lastModifiedBy>
  <cp:revision>4</cp:revision>
  <cp:lastPrinted>2023-02-13T19:19:00Z</cp:lastPrinted>
  <dcterms:created xsi:type="dcterms:W3CDTF">2025-11-11T11:55:00Z</dcterms:created>
  <dcterms:modified xsi:type="dcterms:W3CDTF">2025-11-11T11:55:00Z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1004800</vt:r8>
  </property>
  <property fmtid="{D5CDD505-2E9C-101B-9397-08002B2CF9AE}" pid="4" name="MediaServiceImageTags">
    <vt:lpwstr/>
  </property>
</Properties>
</file>